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6" w:rsidRPr="00027CD6" w:rsidRDefault="00027CD6" w:rsidP="00FA5867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27CD6">
        <w:rPr>
          <w:rFonts w:ascii="Times New Roman" w:hAnsi="Times New Roman" w:cs="Times New Roman"/>
          <w:sz w:val="28"/>
          <w:szCs w:val="28"/>
        </w:rPr>
        <w:t>УТВЕРЖДАЮ</w:t>
      </w:r>
    </w:p>
    <w:p w:rsidR="00027CD6" w:rsidRPr="00027CD6" w:rsidRDefault="00027CD6" w:rsidP="00FA5867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АО «ЖКХ «Каликинское»</w:t>
      </w:r>
    </w:p>
    <w:p w:rsidR="00027CD6" w:rsidRPr="00027CD6" w:rsidRDefault="00027CD6" w:rsidP="00FA5867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__________________А. Г. Игнатьев</w:t>
      </w:r>
    </w:p>
    <w:p w:rsidR="00027CD6" w:rsidRDefault="00027CD6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подключения объектов капитального строительства к централизованным система</w:t>
      </w:r>
      <w:r>
        <w:rPr>
          <w:rFonts w:ascii="Times New Roman" w:hAnsi="Times New Roman" w:cs="Times New Roman"/>
          <w:b/>
          <w:sz w:val="28"/>
          <w:szCs w:val="28"/>
        </w:rPr>
        <w:t>м водоснабжения и водоотведения АО «ЖКХ «Каликинское».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867">
        <w:rPr>
          <w:rFonts w:ascii="Times New Roman" w:hAnsi="Times New Roman" w:cs="Times New Roman"/>
          <w:sz w:val="28"/>
          <w:szCs w:val="28"/>
        </w:rPr>
        <w:t>1.1 Настоящий Регламент определяет порядок подключения строящихся, реконструируемых или построенных, но не подключенных объектов капитального строительства (далее – Объект) юридических и физических лиц (далее – Заявитель) к централизованным системам водоснабжения и/или водоотведения АО «</w:t>
      </w:r>
      <w:r>
        <w:rPr>
          <w:rFonts w:ascii="Times New Roman" w:hAnsi="Times New Roman" w:cs="Times New Roman"/>
          <w:sz w:val="28"/>
          <w:szCs w:val="28"/>
        </w:rPr>
        <w:t>ЖКХ «Каликинское</w:t>
      </w:r>
      <w:r w:rsidRPr="00FA5867">
        <w:rPr>
          <w:rFonts w:ascii="Times New Roman" w:hAnsi="Times New Roman" w:cs="Times New Roman"/>
          <w:sz w:val="28"/>
          <w:szCs w:val="28"/>
        </w:rPr>
        <w:t xml:space="preserve">» (далее – Предприятие), включая порядок предоставления </w:t>
      </w:r>
      <w:r w:rsidRPr="00FA5867">
        <w:rPr>
          <w:rFonts w:ascii="Times New Roman" w:hAnsi="Times New Roman" w:cs="Times New Roman"/>
          <w:b/>
          <w:sz w:val="28"/>
          <w:szCs w:val="28"/>
        </w:rPr>
        <w:t>предварительных технических условий подключения</w:t>
      </w:r>
      <w:r w:rsidRPr="00FA5867">
        <w:rPr>
          <w:rFonts w:ascii="Times New Roman" w:hAnsi="Times New Roman" w:cs="Times New Roman"/>
          <w:sz w:val="28"/>
          <w:szCs w:val="28"/>
        </w:rPr>
        <w:t>,  определения технической возможности подключения, подачи и рассмотрения заявления о подключении, заключения договоров о подключении, выдачи и исполнения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условий подключения (технологического присоединения), условия подачи ресурсов.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2. Законодательство, определяющее правила подключения (технологического присоединения), коммерческого учёта воды, сточных вод.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2.1 Градостроительный кодекс РФ от 29.12.2004 № 190-ФЗ (статья 48)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2.2 Постановление Правительства РФ от 13.06.2006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2.3 Федеральный закон от 07.12.2011 № 416-ФЗ «О водоснабжении и водоотведении» (статья 18)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2.4 Постановление Правительства РФ от 27.07.2013 № 644 «Об утверждении Правил холодного водоснабжения и водоотведения» (раздел </w:t>
      </w:r>
      <w:r w:rsidRPr="00FA58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A5867">
        <w:rPr>
          <w:rFonts w:ascii="Times New Roman" w:hAnsi="Times New Roman" w:cs="Times New Roman"/>
          <w:sz w:val="28"/>
          <w:szCs w:val="28"/>
        </w:rPr>
        <w:t>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2.5. Постановление Правительства РФ от 27.07.2013 № 645 «Об утверждении типовых договоров в области холодного водоснабжения и водоотведения»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2.6. Постановление Правительства РФ от 04.09.2013 №776. «Об утверждении Правил организации коммерческого учёта воды, сточных вод»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lastRenderedPageBreak/>
        <w:t>3. По вопросам подключения к сетям водоснабжения и водоотведения, - Заявители обращаются в АО «</w:t>
      </w:r>
      <w:r w:rsidR="00544C2E">
        <w:rPr>
          <w:rFonts w:ascii="Times New Roman" w:hAnsi="Times New Roman" w:cs="Times New Roman"/>
          <w:b/>
          <w:sz w:val="28"/>
          <w:szCs w:val="28"/>
        </w:rPr>
        <w:t>ЖКХ «Каликинское</w:t>
      </w:r>
      <w:r w:rsidRPr="00FA5867">
        <w:rPr>
          <w:rFonts w:ascii="Times New Roman" w:hAnsi="Times New Roman" w:cs="Times New Roman"/>
          <w:b/>
          <w:sz w:val="28"/>
          <w:szCs w:val="28"/>
        </w:rPr>
        <w:t>» по адресу: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867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Pr="00FA5867">
        <w:rPr>
          <w:rFonts w:ascii="Times New Roman" w:hAnsi="Times New Roman" w:cs="Times New Roman"/>
          <w:sz w:val="28"/>
          <w:szCs w:val="28"/>
        </w:rPr>
        <w:t>г.</w:t>
      </w:r>
      <w:r w:rsidR="00544C2E">
        <w:rPr>
          <w:rFonts w:ascii="Times New Roman" w:hAnsi="Times New Roman" w:cs="Times New Roman"/>
          <w:sz w:val="28"/>
          <w:szCs w:val="28"/>
        </w:rPr>
        <w:t>о.г</w:t>
      </w:r>
      <w:proofErr w:type="spellEnd"/>
      <w:r w:rsidR="00544C2E">
        <w:rPr>
          <w:rFonts w:ascii="Times New Roman" w:hAnsi="Times New Roman" w:cs="Times New Roman"/>
          <w:sz w:val="28"/>
          <w:szCs w:val="28"/>
        </w:rPr>
        <w:t xml:space="preserve">. Бор, дер. </w:t>
      </w:r>
      <w:proofErr w:type="spellStart"/>
      <w:r w:rsidR="00544C2E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544C2E">
        <w:rPr>
          <w:rFonts w:ascii="Times New Roman" w:hAnsi="Times New Roman" w:cs="Times New Roman"/>
          <w:sz w:val="28"/>
          <w:szCs w:val="28"/>
        </w:rPr>
        <w:t>, ул. Новая, д. 8Б.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</w:t>
      </w:r>
      <w:r w:rsidR="00544C2E">
        <w:rPr>
          <w:rFonts w:ascii="Times New Roman" w:hAnsi="Times New Roman" w:cs="Times New Roman"/>
          <w:sz w:val="28"/>
          <w:szCs w:val="28"/>
        </w:rPr>
        <w:t>Кабинет главного инженера 8831 59 38 187, 38 117</w:t>
      </w:r>
      <w:r w:rsidRPr="00FA5867">
        <w:rPr>
          <w:rFonts w:ascii="Times New Roman" w:hAnsi="Times New Roman" w:cs="Times New Roman"/>
          <w:sz w:val="28"/>
          <w:szCs w:val="28"/>
        </w:rPr>
        <w:t>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Время приёма Заявителей: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Рабочие дни с 9.00 ч до 12.00 ч и с 13.00 ч до 16.00 ч.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4.Порядок предоставления технических условий подключения</w:t>
      </w: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4.1.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 обращается в Администрацию городского округа г.Бор.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4.2. Администрация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4.3. На основании полученной от Администрации информации о возможности подключения и установленного тарифа за подключение, правообладатель земельного участка обращается в АО «</w:t>
      </w:r>
      <w:r w:rsidR="00544C2E">
        <w:rPr>
          <w:rFonts w:ascii="Times New Roman" w:hAnsi="Times New Roman" w:cs="Times New Roman"/>
          <w:sz w:val="28"/>
          <w:szCs w:val="28"/>
        </w:rPr>
        <w:t>ЖКХ «Каликинское</w:t>
      </w:r>
      <w:r w:rsidRPr="00FA5867">
        <w:rPr>
          <w:rFonts w:ascii="Times New Roman" w:hAnsi="Times New Roman" w:cs="Times New Roman"/>
          <w:sz w:val="28"/>
          <w:szCs w:val="28"/>
        </w:rPr>
        <w:t xml:space="preserve">» с Запросом о выдаче технических условий подключения по утверждённой форме (для </w:t>
      </w:r>
      <w:hyperlink r:id="rId6" w:history="1">
        <w:r w:rsidRPr="00FA586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юридических лиц </w:t>
        </w:r>
      </w:hyperlink>
      <w:r w:rsidRPr="00FA5867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Pr="00FA586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физических лиц </w:t>
        </w:r>
      </w:hyperlink>
      <w:r w:rsidRPr="00FA5867">
        <w:rPr>
          <w:rFonts w:ascii="Times New Roman" w:hAnsi="Times New Roman" w:cs="Times New Roman"/>
          <w:sz w:val="28"/>
          <w:szCs w:val="28"/>
        </w:rPr>
        <w:t>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Форму Запроса Заявитель так же может получить в </w:t>
      </w:r>
      <w:r w:rsidR="00544C2E">
        <w:rPr>
          <w:rFonts w:ascii="Times New Roman" w:hAnsi="Times New Roman" w:cs="Times New Roman"/>
          <w:sz w:val="28"/>
          <w:szCs w:val="28"/>
        </w:rPr>
        <w:t>кабинете главного инженера</w:t>
      </w:r>
      <w:r w:rsidRPr="00FA5867">
        <w:rPr>
          <w:rFonts w:ascii="Times New Roman" w:hAnsi="Times New Roman" w:cs="Times New Roman"/>
          <w:sz w:val="28"/>
          <w:szCs w:val="28"/>
        </w:rPr>
        <w:t>.</w:t>
      </w:r>
    </w:p>
    <w:p w:rsidR="00FA5867" w:rsidRPr="00FA5867" w:rsidRDefault="00FA5867" w:rsidP="00FA5867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4.4.</w:t>
      </w:r>
      <w:r w:rsidRPr="00FA5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</w:t>
      </w:r>
      <w:r w:rsidRPr="00FA5867">
        <w:rPr>
          <w:rFonts w:ascii="Times New Roman" w:hAnsi="Times New Roman" w:cs="Times New Roman"/>
          <w:sz w:val="28"/>
          <w:szCs w:val="28"/>
        </w:rPr>
        <w:t>Запросу на выдачу технических условий прикладываются следующие документы: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документов, а также документы, подтверждающие полномочия лица, подписавшего Запрос на выдачу технических условий, копия паспорта для физических лиц;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или вновь построенный объект капитального строительства. 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Информация о разрешенном использовании земельного участка;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4.5. Запрос о предоставлении технических условий подключения с прилагаемыми документами принимается в </w:t>
      </w:r>
      <w:r w:rsidR="00FC6564">
        <w:rPr>
          <w:rFonts w:ascii="Times New Roman" w:hAnsi="Times New Roman" w:cs="Times New Roman"/>
          <w:sz w:val="28"/>
          <w:szCs w:val="28"/>
        </w:rPr>
        <w:t>кабинет главного инженера АО «ЖКХ «Каликинское»</w:t>
      </w:r>
      <w:r w:rsidRPr="00FA5867">
        <w:rPr>
          <w:rFonts w:ascii="Times New Roman" w:hAnsi="Times New Roman" w:cs="Times New Roman"/>
          <w:sz w:val="28"/>
          <w:szCs w:val="28"/>
        </w:rPr>
        <w:t>, при этом проверяется полнота комплекта предоставленных документов и перечень предоставленной информации в направленном запросе на соответствие требованиям законодательства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4.6. Технические условия на подключение должны содержать следующие данные: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- максимальная нагрузка в возможных точках подключения;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- срок подключения объекта капитального строительства,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определяемый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в том числе в зависимости от сроков реализации инвестиционной программы;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- срок действия технический условий, который составляет при комплексном освоении земельных участков в целях жилищного строительства 5 (пять) лет, в остальных случаях – 3 (три) года.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- Если в течение 1 года с даты выдачи технических условий, а при комплексном освоении земельного участка в целях жилищного строительства в течени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3 лет, Заявитель (правообладатель земельного участка) не определит необходимую ему нагрузку и не обратится с заявлением о подключении объекта, обязательства Предприятия по обеспечению подключения объекта прекращаются.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- Информация о тарифе на подключение, срок его действия.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4.7 Технические условия и (или) информация о плате за подключение объекта, либо мотивированный отказ в выдаче технических условий при отсутствии возможности подключения объекта подготавливаются и предоставляются Заявителю </w:t>
      </w:r>
      <w:r w:rsidRPr="00FA5867">
        <w:rPr>
          <w:rFonts w:ascii="Times New Roman" w:hAnsi="Times New Roman" w:cs="Times New Roman"/>
          <w:b/>
          <w:sz w:val="28"/>
          <w:szCs w:val="28"/>
        </w:rPr>
        <w:t xml:space="preserve">в течение 14 рабочих дней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запроса.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4.8 Технические условия и (или) информация о плате за подключение объекта капитального строительства выдаются без взимания платы с Заявителя.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67">
        <w:rPr>
          <w:rFonts w:ascii="Times New Roman" w:hAnsi="Times New Roman" w:cs="Times New Roman"/>
          <w:i/>
          <w:sz w:val="28"/>
          <w:szCs w:val="28"/>
        </w:rPr>
        <w:t xml:space="preserve">4.9. Подключение (технологическое присоединение) к сетям водоснабжения, водоотведения Предприятия объектов, не относящихся к объектам капитального строительства (временные постройки, киоски, навесы и другие подобные постройки) осуществляется только с согласия Предприятия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86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В случае если Заявитель определил необходимую ему нагрузку, он обращается в АО «</w:t>
      </w:r>
      <w:r w:rsidR="00FC6564">
        <w:rPr>
          <w:rFonts w:ascii="Times New Roman" w:hAnsi="Times New Roman" w:cs="Times New Roman"/>
          <w:b/>
          <w:sz w:val="28"/>
          <w:szCs w:val="28"/>
        </w:rPr>
        <w:t>ЖКХ «Каликинское</w:t>
      </w:r>
      <w:r w:rsidRPr="00FA5867">
        <w:rPr>
          <w:rFonts w:ascii="Times New Roman" w:hAnsi="Times New Roman" w:cs="Times New Roman"/>
          <w:b/>
          <w:sz w:val="28"/>
          <w:szCs w:val="28"/>
        </w:rPr>
        <w:t>»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lastRenderedPageBreak/>
        <w:t>5. Порядок заключения договоров о подключении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5.1. Для заключения договора о подключении и получения условий подключения Заявитель обращается с Заявлением по утвержденной форме (для </w:t>
      </w:r>
      <w:hyperlink r:id="rId8" w:history="1">
        <w:r w:rsidRPr="00FA586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юридических лиц </w:t>
        </w:r>
      </w:hyperlink>
      <w:r w:rsidRPr="00FA5867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FA586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физических лиц </w:t>
        </w:r>
      </w:hyperlink>
      <w:r w:rsidRPr="00FA5867">
        <w:rPr>
          <w:rFonts w:ascii="Times New Roman" w:hAnsi="Times New Roman" w:cs="Times New Roman"/>
          <w:sz w:val="28"/>
          <w:szCs w:val="28"/>
        </w:rPr>
        <w:t>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Форму За</w:t>
      </w:r>
      <w:r w:rsidR="00FC6564">
        <w:rPr>
          <w:rFonts w:ascii="Times New Roman" w:hAnsi="Times New Roman" w:cs="Times New Roman"/>
          <w:sz w:val="28"/>
          <w:szCs w:val="28"/>
        </w:rPr>
        <w:t>явления так же можно получить у главного инженера АО «ЖКХ «Каликинское</w:t>
      </w:r>
      <w:r w:rsidRPr="00FA5867">
        <w:rPr>
          <w:rFonts w:ascii="Times New Roman" w:hAnsi="Times New Roman" w:cs="Times New Roman"/>
          <w:sz w:val="28"/>
          <w:szCs w:val="28"/>
        </w:rPr>
        <w:t>».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5.2. Заявитель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>: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заявление на подключение, копия паспорта для физических лиц;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земельный участок;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населённого пункта;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топографическая карта участка в масштабе 1:500 (с указанием всех наземных и подземных коммуникаций и сооружений) согласованная с эксплуатирующими организациями.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информация о сроках строительства (реконструкции) и ввода в эксплуатацию строящегося (реконструируемого) объекта; - (разрешение на строительство) 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сведения о составе и свойствах сточных вод, намеченных к отведению в централизованную систему водоотведения;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 сведения о назначении объекта, высоте и об этажности зданий, строений, сооружений.</w:t>
      </w:r>
    </w:p>
    <w:p w:rsidR="00FA5867" w:rsidRPr="00FA5867" w:rsidRDefault="00FA5867" w:rsidP="00FA5867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В случае если заявитель ранее предоставлял в АО «</w:t>
      </w:r>
      <w:r w:rsidR="00E43133">
        <w:rPr>
          <w:rFonts w:ascii="Times New Roman" w:hAnsi="Times New Roman" w:cs="Times New Roman"/>
          <w:sz w:val="28"/>
          <w:szCs w:val="28"/>
        </w:rPr>
        <w:t>ЖКХ «Каликинское</w:t>
      </w:r>
      <w:bookmarkStart w:id="0" w:name="_GoBack"/>
      <w:bookmarkEnd w:id="0"/>
      <w:r w:rsidRPr="00FA5867">
        <w:rPr>
          <w:rFonts w:ascii="Times New Roman" w:hAnsi="Times New Roman" w:cs="Times New Roman"/>
          <w:sz w:val="28"/>
          <w:szCs w:val="28"/>
        </w:rPr>
        <w:t>»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lastRenderedPageBreak/>
        <w:t>5.3. Заявление с прил</w:t>
      </w:r>
      <w:r w:rsidR="00FC6564">
        <w:rPr>
          <w:rFonts w:ascii="Times New Roman" w:hAnsi="Times New Roman" w:cs="Times New Roman"/>
          <w:sz w:val="28"/>
          <w:szCs w:val="28"/>
        </w:rPr>
        <w:t>агаемыми документами принимает</w:t>
      </w:r>
      <w:r w:rsidRPr="00FA5867">
        <w:rPr>
          <w:rFonts w:ascii="Times New Roman" w:hAnsi="Times New Roman" w:cs="Times New Roman"/>
          <w:sz w:val="28"/>
          <w:szCs w:val="28"/>
        </w:rPr>
        <w:t xml:space="preserve"> </w:t>
      </w:r>
      <w:r w:rsidR="00FC6564">
        <w:rPr>
          <w:rFonts w:ascii="Times New Roman" w:hAnsi="Times New Roman" w:cs="Times New Roman"/>
          <w:sz w:val="28"/>
          <w:szCs w:val="28"/>
        </w:rPr>
        <w:t>главный инженер АО «ЖКХ Каликинское»</w:t>
      </w:r>
      <w:r w:rsidRPr="00FA5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 xml:space="preserve">Предприятие в </w:t>
      </w:r>
      <w:r w:rsidRPr="00FA5867">
        <w:rPr>
          <w:rFonts w:ascii="Times New Roman" w:hAnsi="Times New Roman" w:cs="Times New Roman"/>
          <w:b/>
          <w:sz w:val="28"/>
          <w:szCs w:val="28"/>
        </w:rPr>
        <w:t>течение 3 рабочих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рассматривает полученные документы и проверяет их на соответствие перечню (п.5.2 настоящего Регламента), и соответствие представленного баланса водопотребления и водоотведения назначению объекта, высоте и этажности зданий, строений и сооружений, а так же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и наличие мероприятий, обеспечивающих такую техническую возможность, в инвестиционной программе Предприятия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5.5.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Предприятие </w:t>
      </w:r>
      <w:r w:rsidRPr="00FA5867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FA586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A5867">
        <w:rPr>
          <w:rFonts w:ascii="Times New Roman" w:hAnsi="Times New Roman" w:cs="Times New Roman"/>
          <w:b/>
          <w:sz w:val="28"/>
          <w:szCs w:val="28"/>
        </w:rPr>
        <w:t xml:space="preserve"> 3 рабочих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направляет заявителю уведомление о необходимости представить недостающие сведения и (или) документы. Срок предоставления – </w:t>
      </w:r>
      <w:r w:rsidRPr="00FA5867">
        <w:rPr>
          <w:rFonts w:ascii="Times New Roman" w:hAnsi="Times New Roman" w:cs="Times New Roman"/>
          <w:b/>
          <w:sz w:val="28"/>
          <w:szCs w:val="28"/>
        </w:rPr>
        <w:t xml:space="preserve">20 рабочих дней, </w:t>
      </w:r>
      <w:r w:rsidRPr="00FA5867">
        <w:rPr>
          <w:rFonts w:ascii="Times New Roman" w:hAnsi="Times New Roman" w:cs="Times New Roman"/>
          <w:sz w:val="28"/>
          <w:szCs w:val="28"/>
        </w:rPr>
        <w:t xml:space="preserve">при этом рассмотрение заявления приостанавливается.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ab/>
        <w:t xml:space="preserve">В случае непредставления заявителем недостающих сведений и (или) документов в течение указанного срока Предприятие аннулирует заявление и уведомляет об этом заявителя </w:t>
      </w:r>
      <w:r w:rsidRPr="00FA5867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со дня принятия решения об аннулировании указанного заявления.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7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proofErr w:type="gramStart"/>
      <w:r w:rsidRPr="00FA5867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сведений и документов в полном объёме и наличия технической возможности подключения (технологического присоединения), а также при условии наличия в инвестиционной программе Предприятия мероприятий, обеспечивающих техническую возможность подключения (технологического присоединения), Предприятие </w:t>
      </w:r>
      <w:r w:rsidRPr="00FA5867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20 рабочих дней </w:t>
      </w:r>
      <w:r w:rsidRPr="00FA5867">
        <w:rPr>
          <w:rFonts w:ascii="Times New Roman" w:hAnsi="Times New Roman" w:cs="Times New Roman"/>
          <w:bCs/>
          <w:sz w:val="28"/>
          <w:szCs w:val="28"/>
        </w:rPr>
        <w:t>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5.6. Проект договора о подключении должен быть подписан Заявителем </w:t>
      </w:r>
      <w:r w:rsidRPr="00FA5867">
        <w:rPr>
          <w:rFonts w:ascii="Times New Roman" w:hAnsi="Times New Roman" w:cs="Times New Roman"/>
          <w:b/>
          <w:sz w:val="28"/>
          <w:szCs w:val="28"/>
        </w:rPr>
        <w:t>в течение 20 рабочих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после его получения. 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Для заключения договора о подключении по истечении этого срока, но в течение срока действия технических условий (если таковые ранее выдавались), Заявитель вправе повторно обратиться с заявлением о подключении (технологическом присоединении) в АО «</w:t>
      </w:r>
      <w:r w:rsidR="003634AC">
        <w:rPr>
          <w:rFonts w:ascii="Times New Roman" w:hAnsi="Times New Roman" w:cs="Times New Roman"/>
          <w:sz w:val="28"/>
          <w:szCs w:val="28"/>
        </w:rPr>
        <w:t>ЖКХ «Каликинское</w:t>
      </w:r>
      <w:r w:rsidRPr="00FA5867">
        <w:rPr>
          <w:rFonts w:ascii="Times New Roman" w:hAnsi="Times New Roman" w:cs="Times New Roman"/>
          <w:sz w:val="28"/>
          <w:szCs w:val="28"/>
        </w:rPr>
        <w:t xml:space="preserve">», при этом повторного представления документов, предусмотренных пунктом 5.2 настоящего Регламента, если фактические обстоятельства на день подачи нового заявления по сравнению с указанными в </w:t>
      </w:r>
      <w:r w:rsidRPr="00FA5867">
        <w:rPr>
          <w:rFonts w:ascii="Times New Roman" w:hAnsi="Times New Roman" w:cs="Times New Roman"/>
          <w:sz w:val="28"/>
          <w:szCs w:val="28"/>
        </w:rPr>
        <w:lastRenderedPageBreak/>
        <w:t>представленных ранее документах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не изменились и являются актуальными на день повторного представления, не требуется.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Предприятие представляет Заявителю подписанный проект договора о подключении </w:t>
      </w:r>
      <w:r w:rsidRPr="00FA5867">
        <w:rPr>
          <w:rFonts w:ascii="Times New Roman" w:hAnsi="Times New Roman" w:cs="Times New Roman"/>
          <w:b/>
          <w:sz w:val="28"/>
          <w:szCs w:val="28"/>
        </w:rPr>
        <w:t>в течение рабочих 20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со дня получения повторного обращения.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5.7. Заявитель подписывает 2 экземпляра проекта договора о подключении (технологическом присоединении) </w:t>
      </w:r>
      <w:r w:rsidRPr="00FA5867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FA586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A5867">
        <w:rPr>
          <w:rFonts w:ascii="Times New Roman" w:hAnsi="Times New Roman" w:cs="Times New Roman"/>
          <w:b/>
          <w:sz w:val="28"/>
          <w:szCs w:val="28"/>
        </w:rPr>
        <w:t xml:space="preserve"> 10 рабочих дней</w:t>
      </w:r>
      <w:r w:rsidRPr="00FA5867">
        <w:rPr>
          <w:rFonts w:ascii="Times New Roman" w:hAnsi="Times New Roman" w:cs="Times New Roman"/>
          <w:sz w:val="28"/>
          <w:szCs w:val="28"/>
        </w:rPr>
        <w:t xml:space="preserve"> со дня получения подписанного Предприятием проекта договора и направляет в указанный срок один экземпляр в адрес Предприятия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5.8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5867">
        <w:rPr>
          <w:rFonts w:ascii="Times New Roman" w:hAnsi="Times New Roman" w:cs="Times New Roman"/>
          <w:sz w:val="28"/>
          <w:szCs w:val="28"/>
        </w:rPr>
        <w:t xml:space="preserve"> соответствии с заключённым договором о подключении и выданными условиями подключения Заявитель, разрабатывает проектную документацию в проектной организации, имеющей свидетельство </w:t>
      </w:r>
      <w:proofErr w:type="spellStart"/>
      <w:r w:rsidRPr="00FA5867">
        <w:rPr>
          <w:rFonts w:ascii="Times New Roman" w:hAnsi="Times New Roman" w:cs="Times New Roman"/>
          <w:sz w:val="28"/>
          <w:szCs w:val="28"/>
        </w:rPr>
        <w:t>одопуске</w:t>
      </w:r>
      <w:proofErr w:type="spellEnd"/>
      <w:r w:rsidRPr="00FA5867">
        <w:rPr>
          <w:rFonts w:ascii="Times New Roman" w:hAnsi="Times New Roman" w:cs="Times New Roman"/>
          <w:sz w:val="28"/>
          <w:szCs w:val="28"/>
        </w:rPr>
        <w:t>, полученного в саморегулируемой организации (СРО), в соответствии с действующими нормами проектирования. Отступления от условий подключения подлежат обязательному согласованию Предприятием.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5.9. Работы по присоединению (врезка) объекта Заявителя осуществляются Предприятием по отдельному возмездному договору или после оплаты выставленного счёта.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5.10. В случае выполнения работ по присоединению (врезка) иной организацией, в том числе Заявителем, заключается договор на оказание услуг по осуществлению технического надзора за выполнением работ </w:t>
      </w:r>
    </w:p>
    <w:p w:rsidR="00FA5867" w:rsidRPr="00FA5867" w:rsidRDefault="00FA5867" w:rsidP="00FA586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6. Условия подачи ресурсов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6.1. До начала водоснабжения и (или) водоотведения Заявитель выполняет следующие действия: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а) направляет в адрес Предприятия уведомление о выполнении условий подключения (технологического присоединения);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б) обеспечивает доступ Предприятию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стоков, установления пломб на приборах учета (узлах учета), кранах, фланцах, задвижках на их обводах;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в) осуществляет мероприятия по промывке и дезинфекции внутриплощадочных и (или) внутридомовых водопроводных сетей и оборудования подключаемого объекта;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lastRenderedPageBreak/>
        <w:t>г) представляет протокол результатов анализов качества холодной воды, отвечающих санитарно-гигиеническим требованиям: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д) представляет разрешение на ввод в эксплуатацию объекта капитального строительства (в случае нового строительства объекта и/или реконструкции существующего объекта)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 xml:space="preserve">е) подписывает акт о подключении (технологическом присоединении) объекта; 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ж) заключает договор водоснабжения и (или) водоотведения подключённого объекта капитального строительства к сетям водоснабжения и водоотведения, в котором определяется дата начала подачи необходимого ресурса.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6.2. Подключение (технологическое присоединение) Заявителей к системе водоснабжения без оборудования объекта приборами учёта не допускается.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7">
        <w:rPr>
          <w:rFonts w:ascii="Times New Roman" w:hAnsi="Times New Roman" w:cs="Times New Roman"/>
          <w:sz w:val="28"/>
          <w:szCs w:val="28"/>
        </w:rPr>
        <w:t>6.3. Допуск узла учёта к эксплуатации осуществляется в порядке, предусмотренном Постановлением Правительства РФ от 04.09.2013 № 776 «Об утверждении правил организации коммерческого учёта воды, сточных вод».</w:t>
      </w:r>
    </w:p>
    <w:p w:rsidR="00FA5867" w:rsidRPr="00FA5867" w:rsidRDefault="00FA5867" w:rsidP="00FA586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Cs/>
          <w:i/>
          <w:sz w:val="28"/>
          <w:szCs w:val="28"/>
          <w:u w:val="single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АО «</w:t>
      </w:r>
      <w:r w:rsidR="003634AC">
        <w:rPr>
          <w:rFonts w:ascii="Times New Roman" w:hAnsi="Times New Roman" w:cs="Times New Roman"/>
          <w:bCs/>
          <w:i/>
          <w:sz w:val="28"/>
          <w:szCs w:val="28"/>
          <w:u w:val="single"/>
        </w:rPr>
        <w:t>ЖКХ «Каликинское</w:t>
      </w:r>
      <w:r w:rsidRPr="00FA5867">
        <w:rPr>
          <w:rFonts w:ascii="Times New Roman" w:hAnsi="Times New Roman" w:cs="Times New Roman"/>
          <w:bCs/>
          <w:i/>
          <w:sz w:val="28"/>
          <w:szCs w:val="28"/>
          <w:u w:val="single"/>
        </w:rPr>
        <w:t>», заключение договора о подключении откладывается до момента установления указанных тарифов</w:t>
      </w:r>
    </w:p>
    <w:p w:rsidR="00FA5867" w:rsidRPr="00FA5867" w:rsidRDefault="00FA5867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  <w:r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ЗАПРОС о выдаче технических условий подключения (для юридических лиц)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ЗАПРОС о выдаче технических условий подключения (для физических лиц)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ЗАЯВЛЕНИЕ на заключение договора о </w:t>
        </w:r>
        <w:proofErr w:type="spellStart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прдключении</w:t>
        </w:r>
        <w:proofErr w:type="spellEnd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(для юридических лиц)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ЗАЯВЛЕНИЕ на заключение договора о </w:t>
        </w:r>
        <w:proofErr w:type="spellStart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прдключении</w:t>
        </w:r>
        <w:proofErr w:type="spellEnd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(для физических лиц)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-ПРОЕКТ договора о подключении (технологическом присоединении) к централизованной системе холодного водоснабжения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ПРОЕКТ договора о подключении (технологическом присоединении) к централизованной системе водоотведения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АКТ о подключении (технологическом присоединении) объекта к централизованной системе холодного водоснабжения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АКТ о подключении (технологическом присоединении) объекта к централизованной системе водоотведения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Акт проверки выполнения условий подключения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ДОГОВОР на оказание услуг по осуществлению технического надзора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 АКТ врезки в централизованную систему холодного водоснабжения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АКТ врезки в централизованную систему водоотведения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ДОГОВОР на выполнение работ по </w:t>
        </w:r>
        <w:proofErr w:type="spellStart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фактическомуприсоединению</w:t>
        </w:r>
        <w:proofErr w:type="spellEnd"/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(врезке) к системе водоснабжения (водоотведения)</w:t>
        </w:r>
      </w:hyperlink>
      <w:r w:rsidR="00FA5867" w:rsidRPr="00F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ДОГОВОР холодного водоснабжения на период строительства (для юридических лиц)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ДОГОВОР холодного водоснабжения на период строительства (для физических лиц)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УВЕДОМЛЕНИЕ о выполнении условий подключения (технологического присоединения) к водопроводным сетям (для физических лиц)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УВЕДОМЛЕНИЕ о выполнении условий подключения (технологического присоединения) к сетям водоотведения (для физических лиц)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УВЕДОМЛЕНИЕ о выполнении условий подключения (технологического присоединения) к водопроводным сетям (для юридических лиц) </w:t>
        </w:r>
      </w:hyperlink>
    </w:p>
    <w:p w:rsidR="00FA5867" w:rsidRPr="00FA5867" w:rsidRDefault="00E43133" w:rsidP="00FA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A5867" w:rsidRPr="00FA58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- УВЕДОМЛЕНИЕ о выполнении условий подключения (технологического присоединения) к сетям водоотведения (для юридических лиц) </w:t>
        </w:r>
      </w:hyperlink>
    </w:p>
    <w:p w:rsidR="003D38E1" w:rsidRPr="00FA5867" w:rsidRDefault="003D38E1" w:rsidP="00FA5867"/>
    <w:sectPr w:rsidR="003D38E1" w:rsidRPr="00FA5867" w:rsidSect="00FA58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0D"/>
    <w:rsid w:val="00027CD6"/>
    <w:rsid w:val="001632AC"/>
    <w:rsid w:val="003634AC"/>
    <w:rsid w:val="003D38E1"/>
    <w:rsid w:val="00544C2E"/>
    <w:rsid w:val="007B5A0D"/>
    <w:rsid w:val="00827D43"/>
    <w:rsid w:val="00B85519"/>
    <w:rsid w:val="00E43133"/>
    <w:rsid w:val="00FA5867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E1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sfst">
    <w:name w:val="sfst"/>
    <w:basedOn w:val="a"/>
    <w:rsid w:val="003D38E1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character" w:styleId="a4">
    <w:name w:val="Hyperlink"/>
    <w:basedOn w:val="a0"/>
    <w:uiPriority w:val="99"/>
    <w:semiHidden/>
    <w:unhideWhenUsed/>
    <w:rsid w:val="00FA58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E1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sfst">
    <w:name w:val="sfst"/>
    <w:basedOn w:val="a"/>
    <w:rsid w:val="003D38E1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character" w:styleId="a4">
    <w:name w:val="Hyperlink"/>
    <w:basedOn w:val="a0"/>
    <w:uiPriority w:val="99"/>
    <w:semiHidden/>
    <w:unhideWhenUsed/>
    <w:rsid w:val="00FA58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-voda.narod.ru/2017/Podkl/zayavl_ul.doc" TargetMode="External"/><Relationship Id="rId13" Type="http://schemas.openxmlformats.org/officeDocument/2006/relationships/hyperlink" Target="http://bor-voda.narod.ru/2017/Podkl/zayav_fl.doc" TargetMode="External"/><Relationship Id="rId18" Type="http://schemas.openxmlformats.org/officeDocument/2006/relationships/hyperlink" Target="http://bor-voda.narod.ru/2017/Podkl/akt_proverki_usl_podkl.doc" TargetMode="External"/><Relationship Id="rId26" Type="http://schemas.openxmlformats.org/officeDocument/2006/relationships/hyperlink" Target="http://bor-voda.narod.ru/2017/Podkl/uved_fl_vo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r-voda.narod.ru/2017/Podkl/akt_vrezka_vo.doc" TargetMode="External"/><Relationship Id="rId7" Type="http://schemas.openxmlformats.org/officeDocument/2006/relationships/hyperlink" Target="http://bor-voda.narod.ru/2017/Podkl/zapros_tu_fl.doc" TargetMode="External"/><Relationship Id="rId12" Type="http://schemas.openxmlformats.org/officeDocument/2006/relationships/hyperlink" Target="http://bor-voda.narod.ru/2017/Podkl/zayavl_ul.doc" TargetMode="External"/><Relationship Id="rId17" Type="http://schemas.openxmlformats.org/officeDocument/2006/relationships/hyperlink" Target="http://bor-voda.narod.ru/2017/Podkl/akt_podkl_vo.docx" TargetMode="External"/><Relationship Id="rId25" Type="http://schemas.openxmlformats.org/officeDocument/2006/relationships/hyperlink" Target="http://bor-voda.narod.ru/2017/Podkl/uved_fl_vs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or-voda.narod.ru/2017/Podkl/akt_podkl_vs.docx" TargetMode="External"/><Relationship Id="rId20" Type="http://schemas.openxmlformats.org/officeDocument/2006/relationships/hyperlink" Target="http://bor-voda.narod.ru/2017/Podkl/akt_vrezka_vs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r-voda.narod.ru/2017/Podkl/zapros_tu_ul.doc" TargetMode="External"/><Relationship Id="rId11" Type="http://schemas.openxmlformats.org/officeDocument/2006/relationships/hyperlink" Target="http://bor-voda.narod.ru/2017/Podkl/zapros_tu_fl.doc" TargetMode="External"/><Relationship Id="rId24" Type="http://schemas.openxmlformats.org/officeDocument/2006/relationships/hyperlink" Target="http://bor-voda.narod.ru/2017/Podkl/stroit_f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r-voda.narod.ru/2017/Podkl/dog_podkl_vo.docx" TargetMode="External"/><Relationship Id="rId23" Type="http://schemas.openxmlformats.org/officeDocument/2006/relationships/hyperlink" Target="http://bor-voda.narod.ru/2017/Podkl/stroit_ul.doc" TargetMode="External"/><Relationship Id="rId28" Type="http://schemas.openxmlformats.org/officeDocument/2006/relationships/hyperlink" Target="http://bor-voda.narod.ru/2017/Podkl/uved_ul_vo.doc" TargetMode="External"/><Relationship Id="rId10" Type="http://schemas.openxmlformats.org/officeDocument/2006/relationships/hyperlink" Target="http://bor-voda.narod.ru/2017/Podkl/zapros_tu_ul.doc" TargetMode="External"/><Relationship Id="rId19" Type="http://schemas.openxmlformats.org/officeDocument/2006/relationships/hyperlink" Target="http://bor-voda.narod.ru/2017/Podkl/tex_nadzo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r-voda.narod.ru/2017/Podkl/zayav_fl.doc" TargetMode="External"/><Relationship Id="rId14" Type="http://schemas.openxmlformats.org/officeDocument/2006/relationships/hyperlink" Target="http://bor-voda.narod.ru/2017/Podkl/dog_podkl_vs.docx" TargetMode="External"/><Relationship Id="rId22" Type="http://schemas.openxmlformats.org/officeDocument/2006/relationships/hyperlink" Target="http://bor-voda.narod.ru/2017/Podkl/vrezka.doc" TargetMode="External"/><Relationship Id="rId27" Type="http://schemas.openxmlformats.org/officeDocument/2006/relationships/hyperlink" Target="http://bor-voda.narod.ru/2017/Podkl/uved_ul_vs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2018-12-24T11:20:00Z</cp:lastPrinted>
  <dcterms:created xsi:type="dcterms:W3CDTF">2018-12-20T10:24:00Z</dcterms:created>
  <dcterms:modified xsi:type="dcterms:W3CDTF">2018-12-27T10:57:00Z</dcterms:modified>
</cp:coreProperties>
</file>