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517"/>
        <w:gridCol w:w="1580"/>
        <w:gridCol w:w="1401"/>
        <w:gridCol w:w="1739"/>
        <w:gridCol w:w="1752"/>
      </w:tblGrid>
      <w:tr w:rsidR="0019738B" w:rsidRPr="0019738B" w:rsidTr="0019738B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738B" w:rsidRPr="0019738B" w:rsidRDefault="0019738B" w:rsidP="0019738B">
            <w:pPr>
              <w:jc w:val="center"/>
            </w:pPr>
            <w:r w:rsidRPr="0019738B">
              <w:t>ОТЧЕТ</w:t>
            </w:r>
          </w:p>
        </w:tc>
      </w:tr>
      <w:tr w:rsidR="0019738B" w:rsidRPr="0019738B" w:rsidTr="0019738B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9738B" w:rsidRPr="0019738B" w:rsidRDefault="0019738B" w:rsidP="0019738B">
            <w:pPr>
              <w:jc w:val="center"/>
            </w:pPr>
            <w:r w:rsidRPr="0019738B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9738B">
              <w:t>Каликино</w:t>
            </w:r>
            <w:proofErr w:type="spellEnd"/>
            <w:r w:rsidRPr="0019738B">
              <w:t xml:space="preserve"> </w:t>
            </w:r>
            <w:proofErr w:type="spellStart"/>
            <w:r w:rsidRPr="0019738B">
              <w:t>г.о</w:t>
            </w:r>
            <w:proofErr w:type="spellEnd"/>
            <w:r w:rsidRPr="0019738B">
              <w:t xml:space="preserve"> г. Бор, Нижегородской области, ул. Железнодорожная,</w:t>
            </w:r>
            <w:r>
              <w:t xml:space="preserve"> </w:t>
            </w:r>
            <w:r w:rsidRPr="0019738B">
              <w:t>д.3</w:t>
            </w:r>
          </w:p>
        </w:tc>
      </w:tr>
      <w:tr w:rsidR="0019738B" w:rsidRPr="0019738B" w:rsidTr="0019738B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9738B" w:rsidRPr="0019738B" w:rsidRDefault="0019738B" w:rsidP="0019738B">
            <w:pPr>
              <w:jc w:val="center"/>
            </w:pPr>
          </w:p>
        </w:tc>
      </w:tr>
      <w:tr w:rsidR="0019738B" w:rsidRPr="0019738B" w:rsidTr="0019738B">
        <w:trPr>
          <w:trHeight w:val="345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9738B" w:rsidRPr="0019738B" w:rsidRDefault="0019738B" w:rsidP="0019738B">
            <w:pPr>
              <w:jc w:val="center"/>
            </w:pPr>
            <w:r w:rsidRPr="0019738B">
              <w:t>за 2025 год</w:t>
            </w:r>
          </w:p>
        </w:tc>
      </w:tr>
      <w:tr w:rsidR="0019738B" w:rsidRPr="0019738B" w:rsidTr="0019738B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>
            <w:r w:rsidRPr="0019738B">
              <w:t xml:space="preserve">Суммы (в </w:t>
            </w:r>
            <w:proofErr w:type="spellStart"/>
            <w:r w:rsidRPr="0019738B">
              <w:t>т.ч</w:t>
            </w:r>
            <w:proofErr w:type="spellEnd"/>
            <w:r w:rsidRPr="0019738B">
              <w:t>. НДС)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 w:rsidP="0019738B">
            <w:r w:rsidRPr="0019738B">
              <w:t>Содержани</w:t>
            </w:r>
            <w:r>
              <w:t>е</w:t>
            </w:r>
            <w:r w:rsidRPr="0019738B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>
            <w:r w:rsidRPr="0019738B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>
            <w:r w:rsidRPr="0019738B">
              <w:t>Содержание общего имущества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>
            <w:r w:rsidRPr="0019738B">
              <w:t>Коммунальные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hideMark/>
          </w:tcPr>
          <w:p w:rsidR="0019738B" w:rsidRPr="0019738B" w:rsidRDefault="0019738B">
            <w:r w:rsidRPr="0019738B">
              <w:t xml:space="preserve">Всего, </w:t>
            </w:r>
            <w:proofErr w:type="spellStart"/>
            <w:r w:rsidRPr="0019738B">
              <w:t>руб</w:t>
            </w:r>
            <w:proofErr w:type="spellEnd"/>
          </w:p>
        </w:tc>
      </w:tr>
      <w:tr w:rsidR="0019738B" w:rsidRPr="0019738B" w:rsidTr="0019738B">
        <w:trPr>
          <w:trHeight w:val="570"/>
        </w:trPr>
        <w:tc>
          <w:tcPr>
            <w:tcW w:w="2943" w:type="dxa"/>
            <w:vMerge/>
            <w:hideMark/>
          </w:tcPr>
          <w:p w:rsidR="0019738B" w:rsidRPr="0019738B" w:rsidRDefault="0019738B"/>
        </w:tc>
        <w:tc>
          <w:tcPr>
            <w:tcW w:w="1517" w:type="dxa"/>
            <w:vMerge/>
            <w:hideMark/>
          </w:tcPr>
          <w:p w:rsidR="0019738B" w:rsidRPr="0019738B" w:rsidRDefault="0019738B"/>
        </w:tc>
        <w:tc>
          <w:tcPr>
            <w:tcW w:w="1580" w:type="dxa"/>
            <w:vMerge/>
            <w:hideMark/>
          </w:tcPr>
          <w:p w:rsidR="0019738B" w:rsidRPr="0019738B" w:rsidRDefault="0019738B"/>
        </w:tc>
        <w:tc>
          <w:tcPr>
            <w:tcW w:w="1401" w:type="dxa"/>
            <w:vMerge/>
            <w:hideMark/>
          </w:tcPr>
          <w:p w:rsidR="0019738B" w:rsidRPr="0019738B" w:rsidRDefault="0019738B"/>
        </w:tc>
        <w:tc>
          <w:tcPr>
            <w:tcW w:w="1739" w:type="dxa"/>
            <w:vMerge/>
            <w:hideMark/>
          </w:tcPr>
          <w:p w:rsidR="0019738B" w:rsidRPr="0019738B" w:rsidRDefault="0019738B"/>
        </w:tc>
        <w:tc>
          <w:tcPr>
            <w:tcW w:w="1752" w:type="dxa"/>
            <w:vMerge/>
            <w:hideMark/>
          </w:tcPr>
          <w:p w:rsidR="0019738B" w:rsidRPr="0019738B" w:rsidRDefault="0019738B"/>
        </w:tc>
      </w:tr>
      <w:tr w:rsidR="0019738B" w:rsidRPr="0019738B" w:rsidTr="0019738B">
        <w:trPr>
          <w:trHeight w:val="436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Задолженность на начало года</w:t>
            </w:r>
          </w:p>
        </w:tc>
        <w:tc>
          <w:tcPr>
            <w:tcW w:w="1517" w:type="dxa"/>
            <w:hideMark/>
          </w:tcPr>
          <w:p w:rsidR="0019738B" w:rsidRPr="0019738B" w:rsidRDefault="0019738B" w:rsidP="0019738B">
            <w:r w:rsidRPr="0019738B">
              <w:t>2013,02</w:t>
            </w:r>
          </w:p>
        </w:tc>
        <w:tc>
          <w:tcPr>
            <w:tcW w:w="1580" w:type="dxa"/>
            <w:hideMark/>
          </w:tcPr>
          <w:p w:rsidR="0019738B" w:rsidRPr="0019738B" w:rsidRDefault="0019738B" w:rsidP="0019738B">
            <w:r w:rsidRPr="0019738B">
              <w:t>259,74</w:t>
            </w:r>
          </w:p>
        </w:tc>
        <w:tc>
          <w:tcPr>
            <w:tcW w:w="1401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39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2272,76</w:t>
            </w:r>
          </w:p>
        </w:tc>
      </w:tr>
      <w:tr w:rsidR="0019738B" w:rsidRPr="0019738B" w:rsidTr="0019738B">
        <w:trPr>
          <w:trHeight w:val="330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Начислено</w:t>
            </w:r>
          </w:p>
        </w:tc>
        <w:tc>
          <w:tcPr>
            <w:tcW w:w="1517" w:type="dxa"/>
            <w:hideMark/>
          </w:tcPr>
          <w:p w:rsidR="0019738B" w:rsidRPr="0019738B" w:rsidRDefault="0019738B" w:rsidP="0019738B">
            <w:r w:rsidRPr="0019738B">
              <w:t>27909,84</w:t>
            </w:r>
          </w:p>
        </w:tc>
        <w:tc>
          <w:tcPr>
            <w:tcW w:w="1580" w:type="dxa"/>
            <w:hideMark/>
          </w:tcPr>
          <w:p w:rsidR="0019738B" w:rsidRPr="0019738B" w:rsidRDefault="0019738B" w:rsidP="0019738B">
            <w:r w:rsidRPr="0019738B">
              <w:t>17877,38</w:t>
            </w:r>
          </w:p>
        </w:tc>
        <w:tc>
          <w:tcPr>
            <w:tcW w:w="1401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39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45787,22</w:t>
            </w:r>
          </w:p>
        </w:tc>
      </w:tr>
      <w:tr w:rsidR="0019738B" w:rsidRPr="0019738B" w:rsidTr="0019738B">
        <w:trPr>
          <w:trHeight w:val="330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Оплачено жителями</w:t>
            </w:r>
          </w:p>
        </w:tc>
        <w:tc>
          <w:tcPr>
            <w:tcW w:w="1517" w:type="dxa"/>
            <w:hideMark/>
          </w:tcPr>
          <w:p w:rsidR="0019738B" w:rsidRPr="0019738B" w:rsidRDefault="0019738B" w:rsidP="0019738B">
            <w:r w:rsidRPr="0019738B">
              <w:t>26820,06</w:t>
            </w:r>
          </w:p>
        </w:tc>
        <w:tc>
          <w:tcPr>
            <w:tcW w:w="1580" w:type="dxa"/>
            <w:hideMark/>
          </w:tcPr>
          <w:p w:rsidR="0019738B" w:rsidRPr="0019738B" w:rsidRDefault="0019738B" w:rsidP="0019738B">
            <w:r w:rsidRPr="0019738B">
              <w:t>16153,37</w:t>
            </w:r>
          </w:p>
        </w:tc>
        <w:tc>
          <w:tcPr>
            <w:tcW w:w="1401" w:type="dxa"/>
            <w:hideMark/>
          </w:tcPr>
          <w:p w:rsidR="0019738B" w:rsidRPr="0019738B" w:rsidRDefault="0019738B" w:rsidP="0019738B">
            <w:r w:rsidRPr="0019738B">
              <w:t>0</w:t>
            </w:r>
          </w:p>
        </w:tc>
        <w:tc>
          <w:tcPr>
            <w:tcW w:w="1739" w:type="dxa"/>
            <w:hideMark/>
          </w:tcPr>
          <w:p w:rsidR="0019738B" w:rsidRPr="0019738B" w:rsidRDefault="0019738B" w:rsidP="0019738B">
            <w:r w:rsidRPr="0019738B">
              <w:t>0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42973,43</w:t>
            </w:r>
          </w:p>
        </w:tc>
      </w:tr>
      <w:tr w:rsidR="0019738B" w:rsidRPr="0019738B" w:rsidTr="0019738B">
        <w:trPr>
          <w:trHeight w:val="330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Задолженность жителей</w:t>
            </w:r>
          </w:p>
        </w:tc>
        <w:tc>
          <w:tcPr>
            <w:tcW w:w="1517" w:type="dxa"/>
            <w:hideMark/>
          </w:tcPr>
          <w:p w:rsidR="0019738B" w:rsidRPr="0019738B" w:rsidRDefault="0019738B" w:rsidP="0019738B">
            <w:r w:rsidRPr="0019738B">
              <w:t>3102,8</w:t>
            </w:r>
          </w:p>
        </w:tc>
        <w:tc>
          <w:tcPr>
            <w:tcW w:w="1580" w:type="dxa"/>
            <w:hideMark/>
          </w:tcPr>
          <w:p w:rsidR="0019738B" w:rsidRPr="0019738B" w:rsidRDefault="0019738B" w:rsidP="0019738B">
            <w:r w:rsidRPr="0019738B">
              <w:t>1983,75</w:t>
            </w:r>
          </w:p>
        </w:tc>
        <w:tc>
          <w:tcPr>
            <w:tcW w:w="1401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39" w:type="dxa"/>
            <w:hideMark/>
          </w:tcPr>
          <w:p w:rsidR="0019738B" w:rsidRPr="0019738B" w:rsidRDefault="0019738B" w:rsidP="0019738B">
            <w:r w:rsidRPr="0019738B">
              <w:t>0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5086,55</w:t>
            </w:r>
          </w:p>
        </w:tc>
      </w:tr>
      <w:tr w:rsidR="0019738B" w:rsidRPr="0019738B" w:rsidTr="0019738B">
        <w:trPr>
          <w:trHeight w:val="557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Затрачено управляющей организацией</w:t>
            </w:r>
          </w:p>
        </w:tc>
        <w:tc>
          <w:tcPr>
            <w:tcW w:w="1517" w:type="dxa"/>
            <w:hideMark/>
          </w:tcPr>
          <w:p w:rsidR="0019738B" w:rsidRPr="0019738B" w:rsidRDefault="0019738B" w:rsidP="0019738B">
            <w:r w:rsidRPr="0019738B">
              <w:t>27909,84</w:t>
            </w:r>
          </w:p>
        </w:tc>
        <w:tc>
          <w:tcPr>
            <w:tcW w:w="1580" w:type="dxa"/>
            <w:hideMark/>
          </w:tcPr>
          <w:p w:rsidR="0019738B" w:rsidRPr="0019738B" w:rsidRDefault="0019738B" w:rsidP="0019738B">
            <w:r w:rsidRPr="0019738B">
              <w:t>17877,38</w:t>
            </w:r>
          </w:p>
        </w:tc>
        <w:tc>
          <w:tcPr>
            <w:tcW w:w="1401" w:type="dxa"/>
            <w:hideMark/>
          </w:tcPr>
          <w:p w:rsidR="0019738B" w:rsidRPr="0019738B" w:rsidRDefault="0019738B">
            <w:r w:rsidRPr="0019738B">
              <w:t> </w:t>
            </w:r>
          </w:p>
        </w:tc>
        <w:tc>
          <w:tcPr>
            <w:tcW w:w="1739" w:type="dxa"/>
            <w:hideMark/>
          </w:tcPr>
          <w:p w:rsidR="0019738B" w:rsidRPr="0019738B" w:rsidRDefault="0019738B" w:rsidP="0019738B">
            <w:r w:rsidRPr="0019738B">
              <w:t>0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45787,22</w:t>
            </w:r>
          </w:p>
        </w:tc>
      </w:tr>
      <w:tr w:rsidR="0019738B" w:rsidRPr="0019738B" w:rsidTr="0019738B">
        <w:trPr>
          <w:trHeight w:val="315"/>
        </w:trPr>
        <w:tc>
          <w:tcPr>
            <w:tcW w:w="2943" w:type="dxa"/>
            <w:hideMark/>
          </w:tcPr>
          <w:p w:rsidR="0019738B" w:rsidRPr="0019738B" w:rsidRDefault="0019738B">
            <w:r w:rsidRPr="0019738B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center"/>
            </w:pPr>
            <w:r w:rsidRPr="0019738B">
              <w:t>Наименование работ</w:t>
            </w:r>
          </w:p>
        </w:tc>
        <w:tc>
          <w:tcPr>
            <w:tcW w:w="1752" w:type="dxa"/>
            <w:hideMark/>
          </w:tcPr>
          <w:p w:rsidR="0019738B" w:rsidRPr="0019738B" w:rsidRDefault="0019738B">
            <w:r w:rsidRPr="0019738B">
              <w:t xml:space="preserve">Стоимость, </w:t>
            </w:r>
            <w:proofErr w:type="spellStart"/>
            <w:r w:rsidRPr="0019738B">
              <w:t>руб</w:t>
            </w:r>
            <w:proofErr w:type="spellEnd"/>
          </w:p>
        </w:tc>
      </w:tr>
      <w:tr w:rsidR="0019738B" w:rsidRPr="0019738B" w:rsidTr="0019738B">
        <w:trPr>
          <w:trHeight w:val="315"/>
        </w:trPr>
        <w:tc>
          <w:tcPr>
            <w:tcW w:w="9180" w:type="dxa"/>
            <w:gridSpan w:val="5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2" w:type="dxa"/>
            <w:hideMark/>
          </w:tcPr>
          <w:p w:rsidR="0019738B" w:rsidRPr="0019738B" w:rsidRDefault="0019738B" w:rsidP="0019738B">
            <w:r w:rsidRPr="0019738B">
              <w:t>27909,84</w:t>
            </w:r>
          </w:p>
        </w:tc>
      </w:tr>
      <w:tr w:rsidR="0019738B" w:rsidRPr="0019738B" w:rsidTr="0019738B">
        <w:trPr>
          <w:trHeight w:val="900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5204,81</w:t>
            </w:r>
          </w:p>
        </w:tc>
      </w:tr>
      <w:tr w:rsidR="0019738B" w:rsidRPr="0019738B" w:rsidTr="0019738B">
        <w:trPr>
          <w:trHeight w:val="676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 </w:t>
            </w:r>
          </w:p>
        </w:tc>
      </w:tr>
      <w:tr w:rsidR="0019738B" w:rsidRPr="0019738B" w:rsidTr="0019738B">
        <w:trPr>
          <w:trHeight w:val="843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3960,18</w:t>
            </w:r>
          </w:p>
        </w:tc>
      </w:tr>
      <w:tr w:rsidR="0019738B" w:rsidRPr="0019738B" w:rsidTr="0019738B">
        <w:trPr>
          <w:trHeight w:val="855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Техническое обслужи</w:t>
            </w:r>
            <w:bookmarkStart w:id="0" w:name="_GoBack"/>
            <w:bookmarkEnd w:id="0"/>
            <w:r w:rsidRPr="0019738B">
              <w:t>вание стояков, подвальной разводки.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 </w:t>
            </w:r>
          </w:p>
        </w:tc>
      </w:tr>
      <w:tr w:rsidR="0019738B" w:rsidRPr="0019738B" w:rsidTr="0019738B">
        <w:trPr>
          <w:trHeight w:val="600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3922,46</w:t>
            </w:r>
          </w:p>
        </w:tc>
      </w:tr>
      <w:tr w:rsidR="0019738B" w:rsidRPr="0019738B" w:rsidTr="0019738B">
        <w:trPr>
          <w:trHeight w:val="475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Работа аварийно-диспетчерской службы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5204,81</w:t>
            </w:r>
          </w:p>
        </w:tc>
      </w:tr>
      <w:tr w:rsidR="0019738B" w:rsidRPr="0019738B" w:rsidTr="0019738B">
        <w:trPr>
          <w:trHeight w:val="767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3922,46</w:t>
            </w:r>
          </w:p>
        </w:tc>
      </w:tr>
      <w:tr w:rsidR="0019738B" w:rsidRPr="0019738B" w:rsidTr="0019738B">
        <w:trPr>
          <w:trHeight w:val="300"/>
        </w:trPr>
        <w:tc>
          <w:tcPr>
            <w:tcW w:w="2943" w:type="dxa"/>
            <w:vMerge w:val="restart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19738B">
              <w:rPr>
                <w:b/>
                <w:bCs/>
              </w:rPr>
              <w:t>вентканалов</w:t>
            </w:r>
            <w:proofErr w:type="spellEnd"/>
            <w:r w:rsidRPr="0019738B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Оплата услуг подрядной организации</w:t>
            </w:r>
          </w:p>
        </w:tc>
        <w:tc>
          <w:tcPr>
            <w:tcW w:w="1752" w:type="dxa"/>
            <w:vMerge w:val="restart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603,46</w:t>
            </w:r>
          </w:p>
        </w:tc>
      </w:tr>
      <w:tr w:rsidR="0019738B" w:rsidRPr="0019738B" w:rsidTr="0019738B">
        <w:trPr>
          <w:trHeight w:val="269"/>
        </w:trPr>
        <w:tc>
          <w:tcPr>
            <w:tcW w:w="2943" w:type="dxa"/>
            <w:vMerge/>
            <w:hideMark/>
          </w:tcPr>
          <w:p w:rsidR="0019738B" w:rsidRPr="0019738B" w:rsidRDefault="0019738B">
            <w:pPr>
              <w:rPr>
                <w:b/>
                <w:bCs/>
              </w:rPr>
            </w:pPr>
          </w:p>
        </w:tc>
        <w:tc>
          <w:tcPr>
            <w:tcW w:w="6237" w:type="dxa"/>
            <w:gridSpan w:val="4"/>
            <w:vMerge/>
            <w:hideMark/>
          </w:tcPr>
          <w:p w:rsidR="0019738B" w:rsidRPr="0019738B" w:rsidRDefault="0019738B" w:rsidP="0019738B">
            <w:pPr>
              <w:jc w:val="both"/>
            </w:pPr>
          </w:p>
        </w:tc>
        <w:tc>
          <w:tcPr>
            <w:tcW w:w="1752" w:type="dxa"/>
            <w:vMerge/>
            <w:hideMark/>
          </w:tcPr>
          <w:p w:rsidR="0019738B" w:rsidRPr="0019738B" w:rsidRDefault="0019738B" w:rsidP="0019738B">
            <w:pPr>
              <w:jc w:val="both"/>
            </w:pPr>
          </w:p>
        </w:tc>
      </w:tr>
      <w:tr w:rsidR="0019738B" w:rsidRPr="0019738B" w:rsidTr="0019738B">
        <w:trPr>
          <w:trHeight w:val="787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Оплата услуг подрядной организации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0</w:t>
            </w:r>
          </w:p>
        </w:tc>
      </w:tr>
      <w:tr w:rsidR="0019738B" w:rsidRPr="0019738B" w:rsidTr="0019738B">
        <w:trPr>
          <w:trHeight w:val="570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3922,46</w:t>
            </w:r>
          </w:p>
        </w:tc>
      </w:tr>
      <w:tr w:rsidR="0019738B" w:rsidRPr="0019738B" w:rsidTr="0019738B">
        <w:trPr>
          <w:trHeight w:val="144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 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1169,2</w:t>
            </w:r>
          </w:p>
        </w:tc>
      </w:tr>
      <w:tr w:rsidR="0019738B" w:rsidRPr="0019738B" w:rsidTr="0019738B">
        <w:trPr>
          <w:trHeight w:val="290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ОДН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0</w:t>
            </w:r>
          </w:p>
        </w:tc>
      </w:tr>
      <w:tr w:rsidR="0019738B" w:rsidRPr="0019738B" w:rsidTr="0019738B">
        <w:trPr>
          <w:trHeight w:val="570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ОДН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pPr>
              <w:jc w:val="both"/>
            </w:pPr>
            <w:r w:rsidRPr="0019738B">
              <w:t>0</w:t>
            </w:r>
          </w:p>
        </w:tc>
      </w:tr>
      <w:tr w:rsidR="0019738B" w:rsidRPr="0019738B" w:rsidTr="0019738B">
        <w:trPr>
          <w:trHeight w:val="274"/>
        </w:trPr>
        <w:tc>
          <w:tcPr>
            <w:tcW w:w="9180" w:type="dxa"/>
            <w:gridSpan w:val="5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Текущий ремонт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r w:rsidRPr="0019738B">
              <w:t>17877,38</w:t>
            </w:r>
          </w:p>
        </w:tc>
      </w:tr>
      <w:tr w:rsidR="0019738B" w:rsidRPr="0019738B" w:rsidTr="0019738B">
        <w:trPr>
          <w:trHeight w:val="264"/>
        </w:trPr>
        <w:tc>
          <w:tcPr>
            <w:tcW w:w="2943" w:type="dxa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Заявочный ремонт</w:t>
            </w:r>
          </w:p>
        </w:tc>
        <w:tc>
          <w:tcPr>
            <w:tcW w:w="6237" w:type="dxa"/>
            <w:gridSpan w:val="4"/>
            <w:hideMark/>
          </w:tcPr>
          <w:p w:rsidR="0019738B" w:rsidRPr="0019738B" w:rsidRDefault="0019738B" w:rsidP="0019738B">
            <w:r w:rsidRPr="0019738B">
              <w:t> 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r w:rsidRPr="0019738B">
              <w:t>17877,38</w:t>
            </w:r>
          </w:p>
        </w:tc>
      </w:tr>
      <w:tr w:rsidR="0019738B" w:rsidRPr="0019738B" w:rsidTr="0019738B">
        <w:trPr>
          <w:trHeight w:val="330"/>
        </w:trPr>
        <w:tc>
          <w:tcPr>
            <w:tcW w:w="9180" w:type="dxa"/>
            <w:gridSpan w:val="5"/>
            <w:hideMark/>
          </w:tcPr>
          <w:p w:rsidR="0019738B" w:rsidRPr="0019738B" w:rsidRDefault="0019738B">
            <w:pPr>
              <w:rPr>
                <w:b/>
                <w:bCs/>
              </w:rPr>
            </w:pPr>
            <w:r w:rsidRPr="0019738B">
              <w:rPr>
                <w:b/>
                <w:bCs/>
              </w:rPr>
              <w:t>Итого</w:t>
            </w:r>
          </w:p>
        </w:tc>
        <w:tc>
          <w:tcPr>
            <w:tcW w:w="1752" w:type="dxa"/>
            <w:noWrap/>
            <w:hideMark/>
          </w:tcPr>
          <w:p w:rsidR="0019738B" w:rsidRPr="0019738B" w:rsidRDefault="0019738B" w:rsidP="0019738B">
            <w:r w:rsidRPr="0019738B">
              <w:t>45787,22</w:t>
            </w:r>
          </w:p>
        </w:tc>
      </w:tr>
    </w:tbl>
    <w:p w:rsidR="00C116B5" w:rsidRDefault="00C116B5"/>
    <w:sectPr w:rsidR="00C116B5" w:rsidSect="0019738B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E71"/>
    <w:rsid w:val="0019738B"/>
    <w:rsid w:val="00604E7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7037"/>
  <w15:chartTrackingRefBased/>
  <w15:docId w15:val="{3865D279-0C25-42E6-9263-3057FA73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2026-02-17T06:46:00Z</dcterms:created>
  <dcterms:modified xsi:type="dcterms:W3CDTF">2026-02-17T06:49:00Z</dcterms:modified>
</cp:coreProperties>
</file>