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56"/>
        <w:gridCol w:w="1580"/>
        <w:gridCol w:w="1401"/>
        <w:gridCol w:w="1800"/>
        <w:gridCol w:w="1691"/>
      </w:tblGrid>
      <w:tr w:rsidR="00287064" w:rsidRPr="00287064" w:rsidTr="00287064">
        <w:trPr>
          <w:trHeight w:val="315"/>
        </w:trPr>
        <w:tc>
          <w:tcPr>
            <w:tcW w:w="111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87064" w:rsidRPr="00287064" w:rsidRDefault="00287064" w:rsidP="00287064">
            <w:pPr>
              <w:jc w:val="center"/>
            </w:pPr>
            <w:r w:rsidRPr="00287064">
              <w:t>ОТЧЕТ</w:t>
            </w:r>
          </w:p>
        </w:tc>
      </w:tr>
      <w:tr w:rsidR="00287064" w:rsidRPr="00287064" w:rsidTr="00287064">
        <w:trPr>
          <w:trHeight w:val="300"/>
        </w:trPr>
        <w:tc>
          <w:tcPr>
            <w:tcW w:w="111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87064" w:rsidRPr="00287064" w:rsidRDefault="00287064" w:rsidP="00287064">
            <w:pPr>
              <w:jc w:val="center"/>
            </w:pPr>
            <w:r w:rsidRPr="00287064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287064">
              <w:t>Каликино</w:t>
            </w:r>
            <w:proofErr w:type="spellEnd"/>
            <w:r w:rsidRPr="00287064">
              <w:t xml:space="preserve"> </w:t>
            </w:r>
            <w:proofErr w:type="spellStart"/>
            <w:r w:rsidRPr="00287064">
              <w:t>г.о</w:t>
            </w:r>
            <w:proofErr w:type="spellEnd"/>
            <w:r w:rsidRPr="00287064">
              <w:t xml:space="preserve"> г. Бор, Нижегородской области, ул.Октябрьская,д.20</w:t>
            </w:r>
          </w:p>
        </w:tc>
      </w:tr>
      <w:tr w:rsidR="00287064" w:rsidRPr="00287064" w:rsidTr="00287064">
        <w:trPr>
          <w:trHeight w:val="269"/>
        </w:trPr>
        <w:tc>
          <w:tcPr>
            <w:tcW w:w="111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87064" w:rsidRPr="00287064" w:rsidRDefault="00287064" w:rsidP="00287064">
            <w:pPr>
              <w:jc w:val="center"/>
            </w:pPr>
          </w:p>
        </w:tc>
      </w:tr>
      <w:tr w:rsidR="00287064" w:rsidRPr="00287064" w:rsidTr="00287064">
        <w:trPr>
          <w:trHeight w:val="330"/>
        </w:trPr>
        <w:tc>
          <w:tcPr>
            <w:tcW w:w="111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87064" w:rsidRPr="00287064" w:rsidRDefault="00287064" w:rsidP="00287064">
            <w:pPr>
              <w:jc w:val="center"/>
            </w:pPr>
            <w:r w:rsidRPr="00287064">
              <w:t>за 2025 год</w:t>
            </w:r>
          </w:p>
        </w:tc>
      </w:tr>
      <w:tr w:rsidR="00287064" w:rsidRPr="00287064" w:rsidTr="00287064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287064" w:rsidRPr="00287064" w:rsidRDefault="00287064">
            <w:r w:rsidRPr="00287064">
              <w:t xml:space="preserve">Суммы (в </w:t>
            </w:r>
            <w:proofErr w:type="spellStart"/>
            <w:r w:rsidRPr="00287064">
              <w:t>т.ч</w:t>
            </w:r>
            <w:proofErr w:type="spellEnd"/>
            <w:r w:rsidRPr="00287064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287064" w:rsidRPr="00287064" w:rsidRDefault="00287064" w:rsidP="00287064">
            <w:r w:rsidRPr="00287064">
              <w:t>Содержани</w:t>
            </w:r>
            <w:r>
              <w:t>е</w:t>
            </w:r>
            <w:r w:rsidRPr="00287064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287064" w:rsidRPr="00287064" w:rsidRDefault="00287064">
            <w:r w:rsidRPr="00287064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287064" w:rsidRPr="00287064" w:rsidRDefault="00287064">
            <w:r w:rsidRPr="00287064">
              <w:t>Содержание общего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hideMark/>
          </w:tcPr>
          <w:p w:rsidR="00287064" w:rsidRPr="00287064" w:rsidRDefault="00287064">
            <w:r w:rsidRPr="00287064">
              <w:t>Коммунальные услуги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  <w:hideMark/>
          </w:tcPr>
          <w:p w:rsidR="00287064" w:rsidRPr="00287064" w:rsidRDefault="00287064">
            <w:r w:rsidRPr="00287064">
              <w:t xml:space="preserve">Всего, </w:t>
            </w:r>
            <w:proofErr w:type="spellStart"/>
            <w:r w:rsidRPr="00287064">
              <w:t>руб</w:t>
            </w:r>
            <w:proofErr w:type="spellEnd"/>
          </w:p>
        </w:tc>
      </w:tr>
      <w:tr w:rsidR="00287064" w:rsidRPr="00287064" w:rsidTr="00287064">
        <w:trPr>
          <w:trHeight w:val="464"/>
        </w:trPr>
        <w:tc>
          <w:tcPr>
            <w:tcW w:w="3227" w:type="dxa"/>
            <w:vMerge/>
            <w:hideMark/>
          </w:tcPr>
          <w:p w:rsidR="00287064" w:rsidRPr="00287064" w:rsidRDefault="00287064"/>
        </w:tc>
        <w:tc>
          <w:tcPr>
            <w:tcW w:w="1456" w:type="dxa"/>
            <w:vMerge/>
            <w:hideMark/>
          </w:tcPr>
          <w:p w:rsidR="00287064" w:rsidRPr="00287064" w:rsidRDefault="00287064"/>
        </w:tc>
        <w:tc>
          <w:tcPr>
            <w:tcW w:w="1580" w:type="dxa"/>
            <w:vMerge/>
            <w:hideMark/>
          </w:tcPr>
          <w:p w:rsidR="00287064" w:rsidRPr="00287064" w:rsidRDefault="00287064"/>
        </w:tc>
        <w:tc>
          <w:tcPr>
            <w:tcW w:w="1401" w:type="dxa"/>
            <w:vMerge/>
            <w:hideMark/>
          </w:tcPr>
          <w:p w:rsidR="00287064" w:rsidRPr="00287064" w:rsidRDefault="00287064"/>
        </w:tc>
        <w:tc>
          <w:tcPr>
            <w:tcW w:w="1800" w:type="dxa"/>
            <w:vMerge/>
            <w:hideMark/>
          </w:tcPr>
          <w:p w:rsidR="00287064" w:rsidRPr="00287064" w:rsidRDefault="00287064"/>
        </w:tc>
        <w:tc>
          <w:tcPr>
            <w:tcW w:w="1691" w:type="dxa"/>
            <w:vMerge/>
            <w:hideMark/>
          </w:tcPr>
          <w:p w:rsidR="00287064" w:rsidRPr="00287064" w:rsidRDefault="00287064"/>
        </w:tc>
      </w:tr>
      <w:tr w:rsidR="00287064" w:rsidRPr="00287064" w:rsidTr="00287064">
        <w:trPr>
          <w:trHeight w:val="378"/>
        </w:trPr>
        <w:tc>
          <w:tcPr>
            <w:tcW w:w="3227" w:type="dxa"/>
            <w:hideMark/>
          </w:tcPr>
          <w:p w:rsidR="00287064" w:rsidRPr="00287064" w:rsidRDefault="00287064">
            <w:r w:rsidRPr="00287064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287064" w:rsidRPr="00287064" w:rsidRDefault="00287064" w:rsidP="00287064">
            <w:r w:rsidRPr="00287064">
              <w:t>19423,61</w:t>
            </w:r>
          </w:p>
        </w:tc>
        <w:tc>
          <w:tcPr>
            <w:tcW w:w="1580" w:type="dxa"/>
            <w:hideMark/>
          </w:tcPr>
          <w:p w:rsidR="00287064" w:rsidRPr="00287064" w:rsidRDefault="00287064" w:rsidP="00287064">
            <w:r w:rsidRPr="00287064">
              <w:t>21740,58</w:t>
            </w:r>
          </w:p>
        </w:tc>
        <w:tc>
          <w:tcPr>
            <w:tcW w:w="1401" w:type="dxa"/>
            <w:hideMark/>
          </w:tcPr>
          <w:p w:rsidR="00287064" w:rsidRPr="00287064" w:rsidRDefault="00287064">
            <w:r w:rsidRPr="00287064">
              <w:t> </w:t>
            </w:r>
          </w:p>
        </w:tc>
        <w:tc>
          <w:tcPr>
            <w:tcW w:w="1800" w:type="dxa"/>
            <w:hideMark/>
          </w:tcPr>
          <w:p w:rsidR="00287064" w:rsidRPr="00287064" w:rsidRDefault="00287064" w:rsidP="00287064">
            <w:r w:rsidRPr="00287064">
              <w:t>230593,07</w:t>
            </w:r>
          </w:p>
        </w:tc>
        <w:tc>
          <w:tcPr>
            <w:tcW w:w="1691" w:type="dxa"/>
            <w:hideMark/>
          </w:tcPr>
          <w:p w:rsidR="00287064" w:rsidRPr="00287064" w:rsidRDefault="00287064" w:rsidP="00287064">
            <w:r w:rsidRPr="00287064">
              <w:t>271757,26</w:t>
            </w:r>
          </w:p>
        </w:tc>
      </w:tr>
      <w:tr w:rsidR="00287064" w:rsidRPr="00287064" w:rsidTr="00287064">
        <w:trPr>
          <w:trHeight w:val="330"/>
        </w:trPr>
        <w:tc>
          <w:tcPr>
            <w:tcW w:w="3227" w:type="dxa"/>
            <w:hideMark/>
          </w:tcPr>
          <w:p w:rsidR="00287064" w:rsidRPr="00287064" w:rsidRDefault="00287064">
            <w:r w:rsidRPr="00287064">
              <w:t>Начислено</w:t>
            </w:r>
          </w:p>
        </w:tc>
        <w:tc>
          <w:tcPr>
            <w:tcW w:w="1456" w:type="dxa"/>
            <w:hideMark/>
          </w:tcPr>
          <w:p w:rsidR="00287064" w:rsidRPr="00287064" w:rsidRDefault="00287064" w:rsidP="00287064">
            <w:r w:rsidRPr="00287064">
              <w:t>72171,21</w:t>
            </w:r>
          </w:p>
        </w:tc>
        <w:tc>
          <w:tcPr>
            <w:tcW w:w="1580" w:type="dxa"/>
            <w:hideMark/>
          </w:tcPr>
          <w:p w:rsidR="00287064" w:rsidRPr="00287064" w:rsidRDefault="00287064" w:rsidP="00287064">
            <w:r w:rsidRPr="00287064">
              <w:t>45149,36</w:t>
            </w:r>
          </w:p>
        </w:tc>
        <w:tc>
          <w:tcPr>
            <w:tcW w:w="1401" w:type="dxa"/>
            <w:hideMark/>
          </w:tcPr>
          <w:p w:rsidR="00287064" w:rsidRPr="00287064" w:rsidRDefault="00287064">
            <w:r w:rsidRPr="00287064">
              <w:t> </w:t>
            </w:r>
          </w:p>
        </w:tc>
        <w:tc>
          <w:tcPr>
            <w:tcW w:w="1800" w:type="dxa"/>
            <w:hideMark/>
          </w:tcPr>
          <w:p w:rsidR="00287064" w:rsidRPr="00287064" w:rsidRDefault="00287064" w:rsidP="00287064">
            <w:r w:rsidRPr="00287064">
              <w:t>591585,23</w:t>
            </w:r>
          </w:p>
        </w:tc>
        <w:tc>
          <w:tcPr>
            <w:tcW w:w="1691" w:type="dxa"/>
            <w:hideMark/>
          </w:tcPr>
          <w:p w:rsidR="00287064" w:rsidRPr="00287064" w:rsidRDefault="00287064" w:rsidP="00287064">
            <w:r w:rsidRPr="00287064">
              <w:t>708905,8</w:t>
            </w:r>
          </w:p>
        </w:tc>
      </w:tr>
      <w:tr w:rsidR="00287064" w:rsidRPr="00287064" w:rsidTr="00287064">
        <w:trPr>
          <w:trHeight w:val="346"/>
        </w:trPr>
        <w:tc>
          <w:tcPr>
            <w:tcW w:w="3227" w:type="dxa"/>
            <w:hideMark/>
          </w:tcPr>
          <w:p w:rsidR="00287064" w:rsidRPr="00287064" w:rsidRDefault="00287064">
            <w:r w:rsidRPr="00287064">
              <w:t>Оплачено жителями</w:t>
            </w:r>
          </w:p>
        </w:tc>
        <w:tc>
          <w:tcPr>
            <w:tcW w:w="1456" w:type="dxa"/>
            <w:hideMark/>
          </w:tcPr>
          <w:p w:rsidR="00287064" w:rsidRPr="00287064" w:rsidRDefault="00287064" w:rsidP="00287064">
            <w:r w:rsidRPr="00287064">
              <w:t>18223,32</w:t>
            </w:r>
          </w:p>
        </w:tc>
        <w:tc>
          <w:tcPr>
            <w:tcW w:w="1580" w:type="dxa"/>
            <w:hideMark/>
          </w:tcPr>
          <w:p w:rsidR="00287064" w:rsidRPr="00287064" w:rsidRDefault="00287064" w:rsidP="00287064">
            <w:r w:rsidRPr="00287064">
              <w:t>17975,62</w:t>
            </w:r>
          </w:p>
        </w:tc>
        <w:tc>
          <w:tcPr>
            <w:tcW w:w="1401" w:type="dxa"/>
            <w:hideMark/>
          </w:tcPr>
          <w:p w:rsidR="00287064" w:rsidRPr="00287064" w:rsidRDefault="00287064">
            <w:r w:rsidRPr="00287064">
              <w:t> </w:t>
            </w:r>
          </w:p>
        </w:tc>
        <w:tc>
          <w:tcPr>
            <w:tcW w:w="1800" w:type="dxa"/>
            <w:hideMark/>
          </w:tcPr>
          <w:p w:rsidR="00287064" w:rsidRPr="00287064" w:rsidRDefault="00287064" w:rsidP="00287064">
            <w:r w:rsidRPr="00287064">
              <w:t>536844,72</w:t>
            </w:r>
          </w:p>
        </w:tc>
        <w:tc>
          <w:tcPr>
            <w:tcW w:w="1691" w:type="dxa"/>
            <w:hideMark/>
          </w:tcPr>
          <w:p w:rsidR="00287064" w:rsidRPr="00287064" w:rsidRDefault="00287064" w:rsidP="00287064">
            <w:r w:rsidRPr="00287064">
              <w:t>573043,66</w:t>
            </w:r>
          </w:p>
        </w:tc>
      </w:tr>
      <w:tr w:rsidR="00287064" w:rsidRPr="00287064" w:rsidTr="00287064">
        <w:trPr>
          <w:trHeight w:val="280"/>
        </w:trPr>
        <w:tc>
          <w:tcPr>
            <w:tcW w:w="3227" w:type="dxa"/>
            <w:hideMark/>
          </w:tcPr>
          <w:p w:rsidR="00287064" w:rsidRPr="00287064" w:rsidRDefault="00287064">
            <w:r w:rsidRPr="00287064">
              <w:t>Задолженность жителей</w:t>
            </w:r>
          </w:p>
        </w:tc>
        <w:tc>
          <w:tcPr>
            <w:tcW w:w="1456" w:type="dxa"/>
            <w:hideMark/>
          </w:tcPr>
          <w:p w:rsidR="00287064" w:rsidRPr="00287064" w:rsidRDefault="00287064" w:rsidP="00287064">
            <w:r w:rsidRPr="00287064">
              <w:t>73371,5</w:t>
            </w:r>
          </w:p>
        </w:tc>
        <w:tc>
          <w:tcPr>
            <w:tcW w:w="1580" w:type="dxa"/>
            <w:hideMark/>
          </w:tcPr>
          <w:p w:rsidR="00287064" w:rsidRPr="00287064" w:rsidRDefault="00287064" w:rsidP="00287064">
            <w:r w:rsidRPr="00287064">
              <w:t>48914,32</w:t>
            </w:r>
          </w:p>
        </w:tc>
        <w:tc>
          <w:tcPr>
            <w:tcW w:w="1401" w:type="dxa"/>
            <w:hideMark/>
          </w:tcPr>
          <w:p w:rsidR="00287064" w:rsidRPr="00287064" w:rsidRDefault="00287064">
            <w:r w:rsidRPr="00287064">
              <w:t> </w:t>
            </w:r>
          </w:p>
        </w:tc>
        <w:tc>
          <w:tcPr>
            <w:tcW w:w="1800" w:type="dxa"/>
            <w:hideMark/>
          </w:tcPr>
          <w:p w:rsidR="00287064" w:rsidRPr="00287064" w:rsidRDefault="00287064" w:rsidP="00287064">
            <w:r w:rsidRPr="00287064">
              <w:t>285333,58</w:t>
            </w:r>
          </w:p>
        </w:tc>
        <w:tc>
          <w:tcPr>
            <w:tcW w:w="1691" w:type="dxa"/>
            <w:hideMark/>
          </w:tcPr>
          <w:p w:rsidR="00287064" w:rsidRPr="00287064" w:rsidRDefault="00287064" w:rsidP="00287064">
            <w:r w:rsidRPr="00287064">
              <w:t>407619,4</w:t>
            </w:r>
          </w:p>
        </w:tc>
      </w:tr>
      <w:tr w:rsidR="00287064" w:rsidRPr="00287064" w:rsidTr="00287064">
        <w:trPr>
          <w:trHeight w:val="412"/>
        </w:trPr>
        <w:tc>
          <w:tcPr>
            <w:tcW w:w="3227" w:type="dxa"/>
            <w:hideMark/>
          </w:tcPr>
          <w:p w:rsidR="00287064" w:rsidRPr="00287064" w:rsidRDefault="00287064">
            <w:r w:rsidRPr="00287064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287064" w:rsidRPr="00287064" w:rsidRDefault="00287064" w:rsidP="00287064">
            <w:r w:rsidRPr="00287064">
              <w:t>72171,21</w:t>
            </w:r>
          </w:p>
        </w:tc>
        <w:tc>
          <w:tcPr>
            <w:tcW w:w="1580" w:type="dxa"/>
            <w:hideMark/>
          </w:tcPr>
          <w:p w:rsidR="00287064" w:rsidRPr="00287064" w:rsidRDefault="00287064" w:rsidP="00287064">
            <w:r w:rsidRPr="00287064">
              <w:t>45149,36</w:t>
            </w:r>
          </w:p>
        </w:tc>
        <w:tc>
          <w:tcPr>
            <w:tcW w:w="1401" w:type="dxa"/>
            <w:hideMark/>
          </w:tcPr>
          <w:p w:rsidR="00287064" w:rsidRPr="00287064" w:rsidRDefault="00287064">
            <w:r w:rsidRPr="00287064">
              <w:t> </w:t>
            </w:r>
          </w:p>
        </w:tc>
        <w:tc>
          <w:tcPr>
            <w:tcW w:w="1800" w:type="dxa"/>
            <w:hideMark/>
          </w:tcPr>
          <w:p w:rsidR="00287064" w:rsidRPr="00287064" w:rsidRDefault="00287064" w:rsidP="00287064">
            <w:r w:rsidRPr="00287064">
              <w:t>591585,23</w:t>
            </w:r>
          </w:p>
        </w:tc>
        <w:tc>
          <w:tcPr>
            <w:tcW w:w="1691" w:type="dxa"/>
            <w:hideMark/>
          </w:tcPr>
          <w:p w:rsidR="00287064" w:rsidRPr="00287064" w:rsidRDefault="00287064" w:rsidP="00287064">
            <w:r w:rsidRPr="00287064">
              <w:t>708905,8</w:t>
            </w:r>
          </w:p>
        </w:tc>
      </w:tr>
      <w:tr w:rsidR="00287064" w:rsidRPr="00287064" w:rsidTr="00287064">
        <w:trPr>
          <w:trHeight w:val="315"/>
        </w:trPr>
        <w:tc>
          <w:tcPr>
            <w:tcW w:w="3227" w:type="dxa"/>
            <w:hideMark/>
          </w:tcPr>
          <w:p w:rsidR="00287064" w:rsidRPr="00287064" w:rsidRDefault="00287064">
            <w:r w:rsidRPr="00287064">
              <w:t>Статья расходов</w:t>
            </w:r>
          </w:p>
        </w:tc>
        <w:tc>
          <w:tcPr>
            <w:tcW w:w="6237" w:type="dxa"/>
            <w:gridSpan w:val="4"/>
            <w:hideMark/>
          </w:tcPr>
          <w:p w:rsidR="00287064" w:rsidRPr="00287064" w:rsidRDefault="00287064" w:rsidP="00287064">
            <w:pPr>
              <w:jc w:val="center"/>
            </w:pPr>
            <w:r w:rsidRPr="00287064">
              <w:t>Наименование работ</w:t>
            </w:r>
          </w:p>
        </w:tc>
        <w:tc>
          <w:tcPr>
            <w:tcW w:w="1691" w:type="dxa"/>
            <w:hideMark/>
          </w:tcPr>
          <w:p w:rsidR="00287064" w:rsidRPr="00287064" w:rsidRDefault="00287064">
            <w:r w:rsidRPr="00287064">
              <w:t xml:space="preserve">Стоимость, </w:t>
            </w:r>
            <w:proofErr w:type="spellStart"/>
            <w:r w:rsidRPr="00287064">
              <w:t>руб</w:t>
            </w:r>
            <w:proofErr w:type="spellEnd"/>
          </w:p>
        </w:tc>
      </w:tr>
      <w:tr w:rsidR="00287064" w:rsidRPr="00287064" w:rsidTr="00287064">
        <w:trPr>
          <w:trHeight w:val="300"/>
        </w:trPr>
        <w:tc>
          <w:tcPr>
            <w:tcW w:w="9464" w:type="dxa"/>
            <w:gridSpan w:val="5"/>
            <w:hideMark/>
          </w:tcPr>
          <w:p w:rsidR="00287064" w:rsidRPr="00287064" w:rsidRDefault="00287064">
            <w:pPr>
              <w:rPr>
                <w:b/>
                <w:bCs/>
              </w:rPr>
            </w:pPr>
            <w:r w:rsidRPr="00287064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91" w:type="dxa"/>
            <w:hideMark/>
          </w:tcPr>
          <w:p w:rsidR="00287064" w:rsidRPr="00287064" w:rsidRDefault="00287064" w:rsidP="00287064">
            <w:r w:rsidRPr="00287064">
              <w:t>72171,21</w:t>
            </w:r>
          </w:p>
        </w:tc>
      </w:tr>
      <w:tr w:rsidR="00287064" w:rsidRPr="00287064" w:rsidTr="00287064">
        <w:trPr>
          <w:trHeight w:val="900"/>
        </w:trPr>
        <w:tc>
          <w:tcPr>
            <w:tcW w:w="3227" w:type="dxa"/>
            <w:hideMark/>
          </w:tcPr>
          <w:p w:rsidR="00287064" w:rsidRPr="00287064" w:rsidRDefault="00287064">
            <w:pPr>
              <w:rPr>
                <w:b/>
                <w:bCs/>
              </w:rPr>
            </w:pPr>
            <w:r w:rsidRPr="00287064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237" w:type="dxa"/>
            <w:gridSpan w:val="4"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 Устранение мелких неисправностей.</w:t>
            </w:r>
          </w:p>
        </w:tc>
        <w:tc>
          <w:tcPr>
            <w:tcW w:w="1691" w:type="dxa"/>
            <w:noWrap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11689,7</w:t>
            </w:r>
          </w:p>
        </w:tc>
      </w:tr>
      <w:tr w:rsidR="00287064" w:rsidRPr="00287064" w:rsidTr="00287064">
        <w:trPr>
          <w:trHeight w:val="558"/>
        </w:trPr>
        <w:tc>
          <w:tcPr>
            <w:tcW w:w="3227" w:type="dxa"/>
            <w:hideMark/>
          </w:tcPr>
          <w:p w:rsidR="00287064" w:rsidRPr="00287064" w:rsidRDefault="00287064">
            <w:pPr>
              <w:rPr>
                <w:b/>
                <w:bCs/>
              </w:rPr>
            </w:pPr>
            <w:r w:rsidRPr="00287064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237" w:type="dxa"/>
            <w:gridSpan w:val="4"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91" w:type="dxa"/>
            <w:noWrap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10080,25</w:t>
            </w:r>
          </w:p>
        </w:tc>
      </w:tr>
      <w:tr w:rsidR="00287064" w:rsidRPr="00287064" w:rsidTr="00287064">
        <w:trPr>
          <w:trHeight w:val="835"/>
        </w:trPr>
        <w:tc>
          <w:tcPr>
            <w:tcW w:w="3227" w:type="dxa"/>
            <w:hideMark/>
          </w:tcPr>
          <w:p w:rsidR="00287064" w:rsidRPr="00287064" w:rsidRDefault="00287064">
            <w:pPr>
              <w:rPr>
                <w:b/>
                <w:bCs/>
              </w:rPr>
            </w:pPr>
            <w:r w:rsidRPr="00287064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237" w:type="dxa"/>
            <w:gridSpan w:val="4"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91" w:type="dxa"/>
            <w:noWrap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8894,34</w:t>
            </w:r>
          </w:p>
        </w:tc>
      </w:tr>
      <w:tr w:rsidR="00287064" w:rsidRPr="00287064" w:rsidTr="00287064">
        <w:trPr>
          <w:trHeight w:val="563"/>
        </w:trPr>
        <w:tc>
          <w:tcPr>
            <w:tcW w:w="3227" w:type="dxa"/>
            <w:hideMark/>
          </w:tcPr>
          <w:p w:rsidR="00287064" w:rsidRPr="00287064" w:rsidRDefault="00287064">
            <w:pPr>
              <w:rPr>
                <w:b/>
                <w:bCs/>
              </w:rPr>
            </w:pPr>
            <w:r w:rsidRPr="00287064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237" w:type="dxa"/>
            <w:gridSpan w:val="4"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Техническое обслуживание стояков, подвальной разводки.</w:t>
            </w:r>
          </w:p>
        </w:tc>
        <w:tc>
          <w:tcPr>
            <w:tcW w:w="1691" w:type="dxa"/>
            <w:noWrap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3049,49</w:t>
            </w:r>
          </w:p>
        </w:tc>
      </w:tr>
      <w:tr w:rsidR="00287064" w:rsidRPr="00287064" w:rsidTr="00287064">
        <w:trPr>
          <w:trHeight w:val="600"/>
        </w:trPr>
        <w:tc>
          <w:tcPr>
            <w:tcW w:w="3227" w:type="dxa"/>
            <w:hideMark/>
          </w:tcPr>
          <w:p w:rsidR="00287064" w:rsidRPr="00287064" w:rsidRDefault="00287064">
            <w:pPr>
              <w:rPr>
                <w:b/>
                <w:bCs/>
              </w:rPr>
            </w:pPr>
            <w:r w:rsidRPr="00287064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237" w:type="dxa"/>
            <w:gridSpan w:val="4"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91" w:type="dxa"/>
            <w:noWrap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8809,63</w:t>
            </w:r>
          </w:p>
        </w:tc>
      </w:tr>
      <w:tr w:rsidR="00287064" w:rsidRPr="00287064" w:rsidTr="00287064">
        <w:trPr>
          <w:trHeight w:val="478"/>
        </w:trPr>
        <w:tc>
          <w:tcPr>
            <w:tcW w:w="3227" w:type="dxa"/>
            <w:hideMark/>
          </w:tcPr>
          <w:p w:rsidR="00287064" w:rsidRPr="00287064" w:rsidRDefault="00287064">
            <w:pPr>
              <w:rPr>
                <w:b/>
                <w:bCs/>
              </w:rPr>
            </w:pPr>
            <w:r w:rsidRPr="00287064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237" w:type="dxa"/>
            <w:gridSpan w:val="4"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Работа аварийно-диспетчерской службы</w:t>
            </w:r>
          </w:p>
        </w:tc>
        <w:tc>
          <w:tcPr>
            <w:tcW w:w="1691" w:type="dxa"/>
            <w:noWrap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11689,7</w:t>
            </w:r>
          </w:p>
        </w:tc>
      </w:tr>
      <w:tr w:rsidR="00287064" w:rsidRPr="00287064" w:rsidTr="00287064">
        <w:trPr>
          <w:trHeight w:val="900"/>
        </w:trPr>
        <w:tc>
          <w:tcPr>
            <w:tcW w:w="3227" w:type="dxa"/>
            <w:hideMark/>
          </w:tcPr>
          <w:p w:rsidR="00287064" w:rsidRPr="00287064" w:rsidRDefault="00287064">
            <w:pPr>
              <w:rPr>
                <w:b/>
                <w:bCs/>
              </w:rPr>
            </w:pPr>
            <w:r w:rsidRPr="00287064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237" w:type="dxa"/>
            <w:gridSpan w:val="4"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91" w:type="dxa"/>
            <w:noWrap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5167,19</w:t>
            </w:r>
          </w:p>
        </w:tc>
      </w:tr>
      <w:tr w:rsidR="00287064" w:rsidRPr="00287064" w:rsidTr="00287064">
        <w:trPr>
          <w:trHeight w:val="615"/>
        </w:trPr>
        <w:tc>
          <w:tcPr>
            <w:tcW w:w="3227" w:type="dxa"/>
            <w:hideMark/>
          </w:tcPr>
          <w:p w:rsidR="00287064" w:rsidRPr="00287064" w:rsidRDefault="00287064">
            <w:pPr>
              <w:rPr>
                <w:b/>
                <w:bCs/>
              </w:rPr>
            </w:pPr>
            <w:r w:rsidRPr="00287064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287064">
              <w:rPr>
                <w:b/>
                <w:bCs/>
              </w:rPr>
              <w:t>вентканалов</w:t>
            </w:r>
            <w:proofErr w:type="spellEnd"/>
            <w:r w:rsidRPr="00287064">
              <w:rPr>
                <w:b/>
                <w:bCs/>
              </w:rPr>
              <w:t xml:space="preserve"> и дымоходов</w:t>
            </w:r>
          </w:p>
        </w:tc>
        <w:tc>
          <w:tcPr>
            <w:tcW w:w="6237" w:type="dxa"/>
            <w:gridSpan w:val="4"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Оплата услуг подрядной организации</w:t>
            </w:r>
          </w:p>
        </w:tc>
        <w:tc>
          <w:tcPr>
            <w:tcW w:w="1691" w:type="dxa"/>
            <w:noWrap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1355,33</w:t>
            </w:r>
          </w:p>
        </w:tc>
      </w:tr>
      <w:tr w:rsidR="00287064" w:rsidRPr="00287064" w:rsidTr="00287064">
        <w:trPr>
          <w:trHeight w:val="536"/>
        </w:trPr>
        <w:tc>
          <w:tcPr>
            <w:tcW w:w="3227" w:type="dxa"/>
            <w:hideMark/>
          </w:tcPr>
          <w:p w:rsidR="00287064" w:rsidRPr="00287064" w:rsidRDefault="00287064">
            <w:pPr>
              <w:rPr>
                <w:b/>
                <w:bCs/>
              </w:rPr>
            </w:pPr>
            <w:r w:rsidRPr="00287064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237" w:type="dxa"/>
            <w:gridSpan w:val="4"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Оплата услуг подрядной организации</w:t>
            </w:r>
          </w:p>
        </w:tc>
        <w:tc>
          <w:tcPr>
            <w:tcW w:w="1691" w:type="dxa"/>
            <w:noWrap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0</w:t>
            </w:r>
          </w:p>
        </w:tc>
      </w:tr>
      <w:tr w:rsidR="00287064" w:rsidRPr="00287064" w:rsidTr="00287064">
        <w:trPr>
          <w:trHeight w:val="570"/>
        </w:trPr>
        <w:tc>
          <w:tcPr>
            <w:tcW w:w="3227" w:type="dxa"/>
            <w:hideMark/>
          </w:tcPr>
          <w:p w:rsidR="00287064" w:rsidRPr="00287064" w:rsidRDefault="00287064">
            <w:pPr>
              <w:rPr>
                <w:b/>
                <w:bCs/>
              </w:rPr>
            </w:pPr>
            <w:r w:rsidRPr="00287064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237" w:type="dxa"/>
            <w:gridSpan w:val="4"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91" w:type="dxa"/>
            <w:noWrap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8809,63</w:t>
            </w:r>
          </w:p>
        </w:tc>
      </w:tr>
      <w:tr w:rsidR="00287064" w:rsidRPr="00287064" w:rsidTr="00287064">
        <w:trPr>
          <w:trHeight w:val="300"/>
        </w:trPr>
        <w:tc>
          <w:tcPr>
            <w:tcW w:w="3227" w:type="dxa"/>
            <w:hideMark/>
          </w:tcPr>
          <w:p w:rsidR="00287064" w:rsidRPr="00287064" w:rsidRDefault="00287064">
            <w:pPr>
              <w:rPr>
                <w:b/>
                <w:bCs/>
              </w:rPr>
            </w:pPr>
            <w:r w:rsidRPr="00287064">
              <w:rPr>
                <w:b/>
                <w:bCs/>
              </w:rPr>
              <w:t>Прочие услуги</w:t>
            </w:r>
          </w:p>
        </w:tc>
        <w:tc>
          <w:tcPr>
            <w:tcW w:w="6237" w:type="dxa"/>
            <w:gridSpan w:val="4"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 </w:t>
            </w:r>
          </w:p>
        </w:tc>
        <w:tc>
          <w:tcPr>
            <w:tcW w:w="1691" w:type="dxa"/>
            <w:noWrap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2625,95</w:t>
            </w:r>
          </w:p>
        </w:tc>
      </w:tr>
      <w:tr w:rsidR="00287064" w:rsidRPr="00287064" w:rsidTr="00287064">
        <w:trPr>
          <w:trHeight w:val="300"/>
        </w:trPr>
        <w:tc>
          <w:tcPr>
            <w:tcW w:w="3227" w:type="dxa"/>
            <w:hideMark/>
          </w:tcPr>
          <w:p w:rsidR="00287064" w:rsidRPr="00287064" w:rsidRDefault="00287064">
            <w:pPr>
              <w:rPr>
                <w:b/>
                <w:bCs/>
              </w:rPr>
            </w:pPr>
            <w:r w:rsidRPr="00287064">
              <w:rPr>
                <w:b/>
                <w:bCs/>
              </w:rPr>
              <w:t>ОДН по эл/снабжению</w:t>
            </w:r>
          </w:p>
        </w:tc>
        <w:tc>
          <w:tcPr>
            <w:tcW w:w="6237" w:type="dxa"/>
            <w:gridSpan w:val="4"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ОДН</w:t>
            </w:r>
          </w:p>
        </w:tc>
        <w:tc>
          <w:tcPr>
            <w:tcW w:w="1691" w:type="dxa"/>
            <w:noWrap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 </w:t>
            </w:r>
          </w:p>
        </w:tc>
      </w:tr>
      <w:tr w:rsidR="00287064" w:rsidRPr="00287064" w:rsidTr="00287064">
        <w:trPr>
          <w:trHeight w:val="300"/>
        </w:trPr>
        <w:tc>
          <w:tcPr>
            <w:tcW w:w="3227" w:type="dxa"/>
            <w:hideMark/>
          </w:tcPr>
          <w:p w:rsidR="00287064" w:rsidRPr="00287064" w:rsidRDefault="00287064">
            <w:pPr>
              <w:rPr>
                <w:b/>
                <w:bCs/>
              </w:rPr>
            </w:pPr>
            <w:r w:rsidRPr="00287064">
              <w:rPr>
                <w:b/>
                <w:bCs/>
              </w:rPr>
              <w:t>ОДН по  водоснабжению</w:t>
            </w:r>
          </w:p>
        </w:tc>
        <w:tc>
          <w:tcPr>
            <w:tcW w:w="6237" w:type="dxa"/>
            <w:gridSpan w:val="4"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ОДН</w:t>
            </w:r>
          </w:p>
        </w:tc>
        <w:tc>
          <w:tcPr>
            <w:tcW w:w="1691" w:type="dxa"/>
            <w:noWrap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 </w:t>
            </w:r>
          </w:p>
        </w:tc>
      </w:tr>
      <w:tr w:rsidR="00287064" w:rsidRPr="00287064" w:rsidTr="00287064">
        <w:trPr>
          <w:trHeight w:val="300"/>
        </w:trPr>
        <w:tc>
          <w:tcPr>
            <w:tcW w:w="9464" w:type="dxa"/>
            <w:gridSpan w:val="5"/>
            <w:hideMark/>
          </w:tcPr>
          <w:p w:rsidR="00287064" w:rsidRPr="00287064" w:rsidRDefault="00287064" w:rsidP="00287064">
            <w:pPr>
              <w:jc w:val="both"/>
              <w:rPr>
                <w:b/>
                <w:bCs/>
              </w:rPr>
            </w:pPr>
            <w:r w:rsidRPr="00287064">
              <w:rPr>
                <w:b/>
                <w:bCs/>
              </w:rPr>
              <w:t>Текущий ремонт</w:t>
            </w:r>
          </w:p>
        </w:tc>
        <w:tc>
          <w:tcPr>
            <w:tcW w:w="1691" w:type="dxa"/>
            <w:noWrap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45149,36</w:t>
            </w:r>
          </w:p>
        </w:tc>
      </w:tr>
      <w:tr w:rsidR="00287064" w:rsidRPr="00287064" w:rsidTr="00287064">
        <w:trPr>
          <w:trHeight w:val="315"/>
        </w:trPr>
        <w:tc>
          <w:tcPr>
            <w:tcW w:w="3227" w:type="dxa"/>
            <w:hideMark/>
          </w:tcPr>
          <w:p w:rsidR="00287064" w:rsidRPr="00287064" w:rsidRDefault="00287064">
            <w:r w:rsidRPr="00287064">
              <w:t> </w:t>
            </w:r>
          </w:p>
        </w:tc>
        <w:tc>
          <w:tcPr>
            <w:tcW w:w="6237" w:type="dxa"/>
            <w:gridSpan w:val="4"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 xml:space="preserve">Ремонт </w:t>
            </w:r>
            <w:proofErr w:type="spellStart"/>
            <w:r w:rsidRPr="00287064">
              <w:t>эл.оборудования</w:t>
            </w:r>
            <w:proofErr w:type="spellEnd"/>
          </w:p>
        </w:tc>
        <w:tc>
          <w:tcPr>
            <w:tcW w:w="1691" w:type="dxa"/>
            <w:noWrap/>
            <w:hideMark/>
          </w:tcPr>
          <w:p w:rsidR="00287064" w:rsidRPr="00287064" w:rsidRDefault="00287064" w:rsidP="00287064">
            <w:pPr>
              <w:jc w:val="both"/>
            </w:pPr>
            <w:r w:rsidRPr="00287064">
              <w:t>12024,23</w:t>
            </w:r>
          </w:p>
        </w:tc>
      </w:tr>
      <w:tr w:rsidR="00287064" w:rsidRPr="00287064" w:rsidTr="00287064">
        <w:trPr>
          <w:trHeight w:val="300"/>
        </w:trPr>
        <w:tc>
          <w:tcPr>
            <w:tcW w:w="3227" w:type="dxa"/>
            <w:hideMark/>
          </w:tcPr>
          <w:p w:rsidR="00287064" w:rsidRPr="00287064" w:rsidRDefault="00287064">
            <w:pPr>
              <w:rPr>
                <w:b/>
                <w:bCs/>
              </w:rPr>
            </w:pPr>
            <w:r w:rsidRPr="00287064">
              <w:rPr>
                <w:b/>
                <w:bCs/>
              </w:rPr>
              <w:t>Заявочный ремонт</w:t>
            </w:r>
          </w:p>
        </w:tc>
        <w:tc>
          <w:tcPr>
            <w:tcW w:w="6237" w:type="dxa"/>
            <w:gridSpan w:val="4"/>
            <w:hideMark/>
          </w:tcPr>
          <w:p w:rsidR="00287064" w:rsidRPr="00287064" w:rsidRDefault="00287064">
            <w:pPr>
              <w:rPr>
                <w:b/>
                <w:bCs/>
              </w:rPr>
            </w:pPr>
            <w:r w:rsidRPr="00287064">
              <w:rPr>
                <w:b/>
                <w:bCs/>
              </w:rPr>
              <w:t> </w:t>
            </w:r>
          </w:p>
        </w:tc>
        <w:tc>
          <w:tcPr>
            <w:tcW w:w="1691" w:type="dxa"/>
            <w:hideMark/>
          </w:tcPr>
          <w:p w:rsidR="00287064" w:rsidRPr="00287064" w:rsidRDefault="00287064" w:rsidP="00287064">
            <w:r w:rsidRPr="00287064">
              <w:t>33125,13</w:t>
            </w:r>
          </w:p>
        </w:tc>
      </w:tr>
      <w:tr w:rsidR="00287064" w:rsidRPr="00287064" w:rsidTr="00287064">
        <w:trPr>
          <w:trHeight w:val="315"/>
        </w:trPr>
        <w:tc>
          <w:tcPr>
            <w:tcW w:w="9464" w:type="dxa"/>
            <w:gridSpan w:val="5"/>
            <w:hideMark/>
          </w:tcPr>
          <w:p w:rsidR="00287064" w:rsidRPr="00287064" w:rsidRDefault="00287064">
            <w:pPr>
              <w:rPr>
                <w:b/>
                <w:bCs/>
              </w:rPr>
            </w:pPr>
            <w:bookmarkStart w:id="0" w:name="_GoBack"/>
            <w:bookmarkEnd w:id="0"/>
            <w:r w:rsidRPr="00287064">
              <w:rPr>
                <w:b/>
                <w:bCs/>
              </w:rPr>
              <w:t>Итого</w:t>
            </w:r>
          </w:p>
        </w:tc>
        <w:tc>
          <w:tcPr>
            <w:tcW w:w="1691" w:type="dxa"/>
            <w:noWrap/>
            <w:hideMark/>
          </w:tcPr>
          <w:p w:rsidR="00287064" w:rsidRPr="00287064" w:rsidRDefault="00287064" w:rsidP="00287064">
            <w:r w:rsidRPr="00287064">
              <w:t>117320,57</w:t>
            </w:r>
          </w:p>
        </w:tc>
      </w:tr>
    </w:tbl>
    <w:p w:rsidR="00C116B5" w:rsidRDefault="00C116B5"/>
    <w:sectPr w:rsidR="00C116B5" w:rsidSect="00287064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609"/>
    <w:rsid w:val="00287064"/>
    <w:rsid w:val="00C116B5"/>
    <w:rsid w:val="00E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E5F5"/>
  <w15:chartTrackingRefBased/>
  <w15:docId w15:val="{D1EE7698-7767-4721-B803-E42B9D3C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2026-02-17T08:17:00Z</dcterms:created>
  <dcterms:modified xsi:type="dcterms:W3CDTF">2026-02-17T08:21:00Z</dcterms:modified>
</cp:coreProperties>
</file>