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3"/>
        <w:gridCol w:w="1489"/>
        <w:gridCol w:w="1435"/>
        <w:gridCol w:w="1401"/>
        <w:gridCol w:w="1661"/>
        <w:gridCol w:w="1590"/>
      </w:tblGrid>
      <w:tr w:rsidR="001F58F9" w:rsidRPr="001F58F9" w:rsidTr="001F58F9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F58F9" w:rsidRPr="001F58F9" w:rsidRDefault="001F58F9" w:rsidP="001F58F9">
            <w:pPr>
              <w:jc w:val="center"/>
            </w:pPr>
            <w:r w:rsidRPr="001F58F9">
              <w:t>ОТЧЕТ</w:t>
            </w:r>
          </w:p>
        </w:tc>
      </w:tr>
      <w:tr w:rsidR="001F58F9" w:rsidRPr="001F58F9" w:rsidTr="001F58F9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58F9" w:rsidRPr="001F58F9" w:rsidRDefault="001F58F9" w:rsidP="001F58F9">
            <w:pPr>
              <w:jc w:val="center"/>
            </w:pPr>
            <w:r w:rsidRPr="001F58F9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1F58F9">
              <w:t>г.о</w:t>
            </w:r>
            <w:proofErr w:type="spellEnd"/>
            <w:r w:rsidRPr="001F58F9">
              <w:t xml:space="preserve"> г. Бор, Нижегородской области, ул. </w:t>
            </w:r>
            <w:proofErr w:type="spellStart"/>
            <w:r w:rsidRPr="001F58F9">
              <w:t>Совхозная,д</w:t>
            </w:r>
            <w:proofErr w:type="spellEnd"/>
            <w:r w:rsidRPr="001F58F9">
              <w:t>. 5</w:t>
            </w:r>
          </w:p>
        </w:tc>
      </w:tr>
      <w:tr w:rsidR="001F58F9" w:rsidRPr="001F58F9" w:rsidTr="001F58F9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F58F9" w:rsidRPr="001F58F9" w:rsidRDefault="001F58F9" w:rsidP="001F58F9">
            <w:pPr>
              <w:jc w:val="center"/>
            </w:pPr>
          </w:p>
        </w:tc>
      </w:tr>
      <w:tr w:rsidR="001F58F9" w:rsidRPr="001F58F9" w:rsidTr="001F58F9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58F9" w:rsidRPr="001F58F9" w:rsidRDefault="001F58F9" w:rsidP="001F58F9">
            <w:pPr>
              <w:jc w:val="center"/>
            </w:pPr>
            <w:r w:rsidRPr="001F58F9">
              <w:t>за 2025 год</w:t>
            </w:r>
          </w:p>
        </w:tc>
      </w:tr>
      <w:tr w:rsidR="001F58F9" w:rsidRPr="001F58F9" w:rsidTr="001F58F9">
        <w:trPr>
          <w:trHeight w:val="300"/>
        </w:trPr>
        <w:tc>
          <w:tcPr>
            <w:tcW w:w="3123" w:type="dxa"/>
            <w:vMerge w:val="restart"/>
            <w:tcBorders>
              <w:top w:val="single" w:sz="4" w:space="0" w:color="auto"/>
            </w:tcBorders>
            <w:hideMark/>
          </w:tcPr>
          <w:p w:rsidR="001F58F9" w:rsidRPr="001F58F9" w:rsidRDefault="001F58F9">
            <w:r w:rsidRPr="001F58F9">
              <w:t xml:space="preserve">Суммы (в </w:t>
            </w:r>
            <w:proofErr w:type="spellStart"/>
            <w:r w:rsidRPr="001F58F9">
              <w:t>т.ч</w:t>
            </w:r>
            <w:proofErr w:type="spellEnd"/>
            <w:r w:rsidRPr="001F58F9">
              <w:t>. НДС)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hideMark/>
          </w:tcPr>
          <w:p w:rsidR="001F58F9" w:rsidRPr="001F58F9" w:rsidRDefault="001F58F9" w:rsidP="001F58F9">
            <w:r w:rsidRPr="001F58F9">
              <w:t>Содержание</w:t>
            </w:r>
            <w:r>
              <w:t>,</w:t>
            </w:r>
            <w:r w:rsidRPr="001F58F9">
              <w:t xml:space="preserve"> руб.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hideMark/>
          </w:tcPr>
          <w:p w:rsidR="001F58F9" w:rsidRPr="001F58F9" w:rsidRDefault="001F58F9">
            <w:r w:rsidRPr="001F58F9">
              <w:t>Текущий ремонт, руб.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  <w:hideMark/>
          </w:tcPr>
          <w:p w:rsidR="001F58F9" w:rsidRPr="001F58F9" w:rsidRDefault="001F58F9">
            <w:r w:rsidRPr="001F58F9">
              <w:t>Содержание общего имущества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  <w:hideMark/>
          </w:tcPr>
          <w:p w:rsidR="001F58F9" w:rsidRPr="001F58F9" w:rsidRDefault="001F58F9">
            <w:r w:rsidRPr="001F58F9">
              <w:t>Коммунальные услуги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</w:tcBorders>
            <w:hideMark/>
          </w:tcPr>
          <w:p w:rsidR="001F58F9" w:rsidRPr="001F58F9" w:rsidRDefault="001F58F9">
            <w:r w:rsidRPr="001F58F9">
              <w:t xml:space="preserve">Всего, </w:t>
            </w:r>
            <w:proofErr w:type="spellStart"/>
            <w:r w:rsidRPr="001F58F9">
              <w:t>руб</w:t>
            </w:r>
            <w:proofErr w:type="spellEnd"/>
          </w:p>
        </w:tc>
      </w:tr>
      <w:tr w:rsidR="001F58F9" w:rsidRPr="001F58F9" w:rsidTr="001F58F9">
        <w:trPr>
          <w:trHeight w:val="499"/>
        </w:trPr>
        <w:tc>
          <w:tcPr>
            <w:tcW w:w="3123" w:type="dxa"/>
            <w:vMerge/>
            <w:hideMark/>
          </w:tcPr>
          <w:p w:rsidR="001F58F9" w:rsidRPr="001F58F9" w:rsidRDefault="001F58F9"/>
        </w:tc>
        <w:tc>
          <w:tcPr>
            <w:tcW w:w="1489" w:type="dxa"/>
            <w:vMerge/>
            <w:hideMark/>
          </w:tcPr>
          <w:p w:rsidR="001F58F9" w:rsidRPr="001F58F9" w:rsidRDefault="001F58F9"/>
        </w:tc>
        <w:tc>
          <w:tcPr>
            <w:tcW w:w="1455" w:type="dxa"/>
            <w:vMerge/>
            <w:hideMark/>
          </w:tcPr>
          <w:p w:rsidR="001F58F9" w:rsidRPr="001F58F9" w:rsidRDefault="001F58F9"/>
        </w:tc>
        <w:tc>
          <w:tcPr>
            <w:tcW w:w="1392" w:type="dxa"/>
            <w:vMerge/>
            <w:hideMark/>
          </w:tcPr>
          <w:p w:rsidR="001F58F9" w:rsidRPr="001F58F9" w:rsidRDefault="001F58F9"/>
        </w:tc>
        <w:tc>
          <w:tcPr>
            <w:tcW w:w="1650" w:type="dxa"/>
            <w:vMerge/>
            <w:hideMark/>
          </w:tcPr>
          <w:p w:rsidR="001F58F9" w:rsidRPr="001F58F9" w:rsidRDefault="001F58F9"/>
        </w:tc>
        <w:tc>
          <w:tcPr>
            <w:tcW w:w="1590" w:type="dxa"/>
            <w:vMerge/>
            <w:hideMark/>
          </w:tcPr>
          <w:p w:rsidR="001F58F9" w:rsidRPr="001F58F9" w:rsidRDefault="001F58F9"/>
        </w:tc>
      </w:tr>
      <w:tr w:rsidR="001F58F9" w:rsidRPr="001F58F9" w:rsidTr="001F58F9">
        <w:trPr>
          <w:trHeight w:val="264"/>
        </w:trPr>
        <w:tc>
          <w:tcPr>
            <w:tcW w:w="3123" w:type="dxa"/>
            <w:hideMark/>
          </w:tcPr>
          <w:p w:rsidR="001F58F9" w:rsidRPr="001F58F9" w:rsidRDefault="001F58F9">
            <w:r w:rsidRPr="001F58F9">
              <w:t>Задолженность на начало года</w:t>
            </w:r>
          </w:p>
        </w:tc>
        <w:tc>
          <w:tcPr>
            <w:tcW w:w="1489" w:type="dxa"/>
            <w:hideMark/>
          </w:tcPr>
          <w:p w:rsidR="001F58F9" w:rsidRPr="001F58F9" w:rsidRDefault="001F58F9" w:rsidP="001F58F9">
            <w:r w:rsidRPr="001F58F9">
              <w:t>7746,66</w:t>
            </w:r>
          </w:p>
        </w:tc>
        <w:tc>
          <w:tcPr>
            <w:tcW w:w="1455" w:type="dxa"/>
            <w:hideMark/>
          </w:tcPr>
          <w:p w:rsidR="001F58F9" w:rsidRPr="001F58F9" w:rsidRDefault="001F58F9" w:rsidP="001F58F9">
            <w:r w:rsidRPr="001F58F9">
              <w:t>1221,94</w:t>
            </w:r>
          </w:p>
        </w:tc>
        <w:tc>
          <w:tcPr>
            <w:tcW w:w="1392" w:type="dxa"/>
            <w:hideMark/>
          </w:tcPr>
          <w:p w:rsidR="001F58F9" w:rsidRPr="001F58F9" w:rsidRDefault="001F58F9" w:rsidP="001F58F9">
            <w:r w:rsidRPr="001F58F9">
              <w:t>0</w:t>
            </w:r>
          </w:p>
        </w:tc>
        <w:tc>
          <w:tcPr>
            <w:tcW w:w="1650" w:type="dxa"/>
            <w:hideMark/>
          </w:tcPr>
          <w:p w:rsidR="001F58F9" w:rsidRPr="001F58F9" w:rsidRDefault="001F58F9" w:rsidP="001F58F9">
            <w:r w:rsidRPr="001F58F9">
              <w:t>52128,19</w:t>
            </w:r>
          </w:p>
        </w:tc>
        <w:tc>
          <w:tcPr>
            <w:tcW w:w="1590" w:type="dxa"/>
            <w:hideMark/>
          </w:tcPr>
          <w:p w:rsidR="001F58F9" w:rsidRPr="001F58F9" w:rsidRDefault="001F58F9" w:rsidP="001F58F9">
            <w:r w:rsidRPr="001F58F9">
              <w:t>61096,79</w:t>
            </w:r>
          </w:p>
        </w:tc>
      </w:tr>
      <w:tr w:rsidR="001F58F9" w:rsidRPr="001F58F9" w:rsidTr="001F58F9">
        <w:trPr>
          <w:trHeight w:val="315"/>
        </w:trPr>
        <w:tc>
          <w:tcPr>
            <w:tcW w:w="3123" w:type="dxa"/>
            <w:hideMark/>
          </w:tcPr>
          <w:p w:rsidR="001F58F9" w:rsidRPr="001F58F9" w:rsidRDefault="001F58F9">
            <w:r w:rsidRPr="001F58F9">
              <w:t>Начислено</w:t>
            </w:r>
          </w:p>
        </w:tc>
        <w:tc>
          <w:tcPr>
            <w:tcW w:w="1489" w:type="dxa"/>
            <w:hideMark/>
          </w:tcPr>
          <w:p w:rsidR="001F58F9" w:rsidRPr="001F58F9" w:rsidRDefault="001F58F9" w:rsidP="001F58F9">
            <w:r w:rsidRPr="001F58F9">
              <w:t>65589,24</w:t>
            </w:r>
          </w:p>
        </w:tc>
        <w:tc>
          <w:tcPr>
            <w:tcW w:w="1455" w:type="dxa"/>
            <w:hideMark/>
          </w:tcPr>
          <w:p w:rsidR="001F58F9" w:rsidRPr="001F58F9" w:rsidRDefault="001F58F9" w:rsidP="001F58F9">
            <w:r w:rsidRPr="001F58F9">
              <w:t>14113,2</w:t>
            </w:r>
          </w:p>
        </w:tc>
        <w:tc>
          <w:tcPr>
            <w:tcW w:w="1392" w:type="dxa"/>
            <w:hideMark/>
          </w:tcPr>
          <w:p w:rsidR="001F58F9" w:rsidRPr="001F58F9" w:rsidRDefault="001F58F9" w:rsidP="001F58F9">
            <w:r w:rsidRPr="001F58F9">
              <w:t>0</w:t>
            </w:r>
          </w:p>
        </w:tc>
        <w:tc>
          <w:tcPr>
            <w:tcW w:w="1650" w:type="dxa"/>
            <w:hideMark/>
          </w:tcPr>
          <w:p w:rsidR="001F58F9" w:rsidRPr="001F58F9" w:rsidRDefault="001F58F9" w:rsidP="001F58F9">
            <w:r w:rsidRPr="001F58F9">
              <w:t>555622,8</w:t>
            </w:r>
          </w:p>
        </w:tc>
        <w:tc>
          <w:tcPr>
            <w:tcW w:w="1590" w:type="dxa"/>
            <w:hideMark/>
          </w:tcPr>
          <w:p w:rsidR="001F58F9" w:rsidRPr="001F58F9" w:rsidRDefault="001F58F9" w:rsidP="001F58F9">
            <w:r w:rsidRPr="001F58F9">
              <w:t>635325,24</w:t>
            </w:r>
          </w:p>
        </w:tc>
      </w:tr>
      <w:tr w:rsidR="001F58F9" w:rsidRPr="001F58F9" w:rsidTr="001F58F9">
        <w:trPr>
          <w:trHeight w:val="315"/>
        </w:trPr>
        <w:tc>
          <w:tcPr>
            <w:tcW w:w="3123" w:type="dxa"/>
            <w:hideMark/>
          </w:tcPr>
          <w:p w:rsidR="001F58F9" w:rsidRPr="001F58F9" w:rsidRDefault="001F58F9">
            <w:r w:rsidRPr="001F58F9">
              <w:t>Оплачено жителями</w:t>
            </w:r>
          </w:p>
        </w:tc>
        <w:tc>
          <w:tcPr>
            <w:tcW w:w="1489" w:type="dxa"/>
            <w:hideMark/>
          </w:tcPr>
          <w:p w:rsidR="001F58F9" w:rsidRPr="001F58F9" w:rsidRDefault="001F58F9" w:rsidP="001F58F9">
            <w:r w:rsidRPr="001F58F9">
              <w:t>64412,18</w:t>
            </w:r>
          </w:p>
        </w:tc>
        <w:tc>
          <w:tcPr>
            <w:tcW w:w="1455" w:type="dxa"/>
            <w:hideMark/>
          </w:tcPr>
          <w:p w:rsidR="001F58F9" w:rsidRPr="001F58F9" w:rsidRDefault="001F58F9" w:rsidP="001F58F9">
            <w:r w:rsidRPr="001F58F9">
              <w:t>13663,92</w:t>
            </w:r>
          </w:p>
        </w:tc>
        <w:tc>
          <w:tcPr>
            <w:tcW w:w="1392" w:type="dxa"/>
            <w:hideMark/>
          </w:tcPr>
          <w:p w:rsidR="001F58F9" w:rsidRPr="001F58F9" w:rsidRDefault="001F58F9" w:rsidP="001F58F9">
            <w:r w:rsidRPr="001F58F9">
              <w:t>0</w:t>
            </w:r>
          </w:p>
        </w:tc>
        <w:tc>
          <w:tcPr>
            <w:tcW w:w="1650" w:type="dxa"/>
            <w:hideMark/>
          </w:tcPr>
          <w:p w:rsidR="001F58F9" w:rsidRPr="001F58F9" w:rsidRDefault="001F58F9" w:rsidP="001F58F9">
            <w:r w:rsidRPr="001F58F9">
              <w:t>530992,82</w:t>
            </w:r>
          </w:p>
        </w:tc>
        <w:tc>
          <w:tcPr>
            <w:tcW w:w="1590" w:type="dxa"/>
            <w:hideMark/>
          </w:tcPr>
          <w:p w:rsidR="001F58F9" w:rsidRPr="001F58F9" w:rsidRDefault="001F58F9" w:rsidP="001F58F9">
            <w:r w:rsidRPr="001F58F9">
              <w:t>609068,92</w:t>
            </w:r>
          </w:p>
        </w:tc>
      </w:tr>
      <w:tr w:rsidR="001F58F9" w:rsidRPr="001F58F9" w:rsidTr="001F58F9">
        <w:trPr>
          <w:trHeight w:val="315"/>
        </w:trPr>
        <w:tc>
          <w:tcPr>
            <w:tcW w:w="3123" w:type="dxa"/>
            <w:hideMark/>
          </w:tcPr>
          <w:p w:rsidR="001F58F9" w:rsidRPr="001F58F9" w:rsidRDefault="001F58F9">
            <w:r w:rsidRPr="001F58F9">
              <w:t>Задолженность жителей</w:t>
            </w:r>
          </w:p>
        </w:tc>
        <w:tc>
          <w:tcPr>
            <w:tcW w:w="1489" w:type="dxa"/>
            <w:hideMark/>
          </w:tcPr>
          <w:p w:rsidR="001F58F9" w:rsidRPr="001F58F9" w:rsidRDefault="001F58F9" w:rsidP="001F58F9">
            <w:r w:rsidRPr="001F58F9">
              <w:t>8923,72</w:t>
            </w:r>
          </w:p>
        </w:tc>
        <w:tc>
          <w:tcPr>
            <w:tcW w:w="1455" w:type="dxa"/>
            <w:hideMark/>
          </w:tcPr>
          <w:p w:rsidR="001F58F9" w:rsidRPr="001F58F9" w:rsidRDefault="001F58F9" w:rsidP="001F58F9">
            <w:r w:rsidRPr="001F58F9">
              <w:t>1671,22</w:t>
            </w:r>
          </w:p>
        </w:tc>
        <w:tc>
          <w:tcPr>
            <w:tcW w:w="1392" w:type="dxa"/>
            <w:hideMark/>
          </w:tcPr>
          <w:p w:rsidR="001F58F9" w:rsidRPr="001F58F9" w:rsidRDefault="001F58F9">
            <w:r w:rsidRPr="001F58F9">
              <w:t> </w:t>
            </w:r>
          </w:p>
        </w:tc>
        <w:tc>
          <w:tcPr>
            <w:tcW w:w="1650" w:type="dxa"/>
            <w:hideMark/>
          </w:tcPr>
          <w:p w:rsidR="001F58F9" w:rsidRPr="001F58F9" w:rsidRDefault="001F58F9" w:rsidP="001F58F9">
            <w:r w:rsidRPr="001F58F9">
              <w:t>76758,17</w:t>
            </w:r>
          </w:p>
        </w:tc>
        <w:tc>
          <w:tcPr>
            <w:tcW w:w="1590" w:type="dxa"/>
            <w:hideMark/>
          </w:tcPr>
          <w:p w:rsidR="001F58F9" w:rsidRPr="001F58F9" w:rsidRDefault="001F58F9" w:rsidP="001F58F9">
            <w:r w:rsidRPr="001F58F9">
              <w:t>87353,11</w:t>
            </w:r>
          </w:p>
        </w:tc>
      </w:tr>
      <w:tr w:rsidR="001F58F9" w:rsidRPr="001F58F9" w:rsidTr="001F58F9">
        <w:trPr>
          <w:trHeight w:val="525"/>
        </w:trPr>
        <w:tc>
          <w:tcPr>
            <w:tcW w:w="3123" w:type="dxa"/>
            <w:hideMark/>
          </w:tcPr>
          <w:p w:rsidR="001F58F9" w:rsidRPr="001F58F9" w:rsidRDefault="001F58F9">
            <w:r w:rsidRPr="001F58F9">
              <w:t>Затрачено управляющей организацией</w:t>
            </w:r>
          </w:p>
        </w:tc>
        <w:tc>
          <w:tcPr>
            <w:tcW w:w="1489" w:type="dxa"/>
            <w:hideMark/>
          </w:tcPr>
          <w:p w:rsidR="001F58F9" w:rsidRPr="001F58F9" w:rsidRDefault="001F58F9" w:rsidP="001F58F9">
            <w:r w:rsidRPr="001F58F9">
              <w:t>65589,24</w:t>
            </w:r>
          </w:p>
        </w:tc>
        <w:tc>
          <w:tcPr>
            <w:tcW w:w="1455" w:type="dxa"/>
            <w:hideMark/>
          </w:tcPr>
          <w:p w:rsidR="001F58F9" w:rsidRPr="001F58F9" w:rsidRDefault="001F58F9" w:rsidP="001F58F9">
            <w:r w:rsidRPr="001F58F9">
              <w:t>45084,6</w:t>
            </w:r>
          </w:p>
        </w:tc>
        <w:tc>
          <w:tcPr>
            <w:tcW w:w="1392" w:type="dxa"/>
            <w:hideMark/>
          </w:tcPr>
          <w:p w:rsidR="001F58F9" w:rsidRPr="001F58F9" w:rsidRDefault="001F58F9" w:rsidP="001F58F9">
            <w:r w:rsidRPr="001F58F9">
              <w:t>0</w:t>
            </w:r>
          </w:p>
        </w:tc>
        <w:tc>
          <w:tcPr>
            <w:tcW w:w="1650" w:type="dxa"/>
            <w:hideMark/>
          </w:tcPr>
          <w:p w:rsidR="001F58F9" w:rsidRPr="001F58F9" w:rsidRDefault="001F58F9" w:rsidP="001F58F9">
            <w:r w:rsidRPr="001F58F9">
              <w:t>555622,8</w:t>
            </w:r>
          </w:p>
        </w:tc>
        <w:tc>
          <w:tcPr>
            <w:tcW w:w="1590" w:type="dxa"/>
            <w:hideMark/>
          </w:tcPr>
          <w:p w:rsidR="001F58F9" w:rsidRPr="001F58F9" w:rsidRDefault="001F58F9" w:rsidP="001F58F9">
            <w:r w:rsidRPr="001F58F9">
              <w:t>666296,64</w:t>
            </w:r>
          </w:p>
        </w:tc>
      </w:tr>
      <w:tr w:rsidR="001F58F9" w:rsidRPr="001F58F9" w:rsidTr="001F58F9">
        <w:trPr>
          <w:trHeight w:val="304"/>
        </w:trPr>
        <w:tc>
          <w:tcPr>
            <w:tcW w:w="3123" w:type="dxa"/>
            <w:hideMark/>
          </w:tcPr>
          <w:p w:rsidR="001F58F9" w:rsidRPr="001F58F9" w:rsidRDefault="001F58F9">
            <w:r w:rsidRPr="001F58F9">
              <w:t>Статья расходов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pPr>
              <w:jc w:val="center"/>
            </w:pPr>
            <w:r w:rsidRPr="001F58F9">
              <w:t>Наименование работ</w:t>
            </w:r>
          </w:p>
        </w:tc>
        <w:tc>
          <w:tcPr>
            <w:tcW w:w="1590" w:type="dxa"/>
            <w:hideMark/>
          </w:tcPr>
          <w:p w:rsidR="001F58F9" w:rsidRPr="001F58F9" w:rsidRDefault="001F58F9">
            <w:r w:rsidRPr="001F58F9">
              <w:t xml:space="preserve">Стоимость, </w:t>
            </w:r>
            <w:proofErr w:type="spellStart"/>
            <w:r w:rsidRPr="001F58F9">
              <w:t>руб</w:t>
            </w:r>
            <w:proofErr w:type="spellEnd"/>
          </w:p>
        </w:tc>
      </w:tr>
      <w:tr w:rsidR="001F58F9" w:rsidRPr="001F58F9" w:rsidTr="001F58F9">
        <w:trPr>
          <w:trHeight w:val="300"/>
        </w:trPr>
        <w:tc>
          <w:tcPr>
            <w:tcW w:w="9109" w:type="dxa"/>
            <w:gridSpan w:val="5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590" w:type="dxa"/>
            <w:hideMark/>
          </w:tcPr>
          <w:p w:rsidR="001F58F9" w:rsidRPr="001F58F9" w:rsidRDefault="001F58F9" w:rsidP="001F58F9">
            <w:r w:rsidRPr="001F58F9">
              <w:t>65589,24</w:t>
            </w:r>
          </w:p>
        </w:tc>
      </w:tr>
      <w:tr w:rsidR="001F58F9" w:rsidRPr="001F58F9" w:rsidTr="001F58F9">
        <w:trPr>
          <w:trHeight w:val="765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 xml:space="preserve">Технические осмотры конструкций, выявление неисправностей, составление дефектных актов, подготовка предложений по </w:t>
            </w:r>
            <w:bookmarkStart w:id="0" w:name="_GoBack"/>
            <w:bookmarkEnd w:id="0"/>
            <w:r w:rsidRPr="001F58F9">
              <w:t>проведению текущего и капитального ремонтов. Устранение мелких неисправностей.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10250,64</w:t>
            </w:r>
          </w:p>
        </w:tc>
      </w:tr>
      <w:tr w:rsidR="001F58F9" w:rsidRPr="001F58F9" w:rsidTr="001F58F9">
        <w:trPr>
          <w:trHeight w:val="765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8839,32</w:t>
            </w:r>
          </w:p>
        </w:tc>
      </w:tr>
      <w:tr w:rsidR="001F58F9" w:rsidRPr="001F58F9" w:rsidTr="001F58F9">
        <w:trPr>
          <w:trHeight w:val="765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7799,4</w:t>
            </w:r>
          </w:p>
        </w:tc>
      </w:tr>
      <w:tr w:rsidR="001F58F9" w:rsidRPr="001F58F9" w:rsidTr="001F58F9">
        <w:trPr>
          <w:trHeight w:val="568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Техническое обслуживание стояков, подвальной разводки.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2674,08</w:t>
            </w:r>
          </w:p>
        </w:tc>
      </w:tr>
      <w:tr w:rsidR="001F58F9" w:rsidRPr="001F58F9" w:rsidTr="001F58F9">
        <w:trPr>
          <w:trHeight w:val="51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7725,12</w:t>
            </w:r>
          </w:p>
        </w:tc>
      </w:tr>
      <w:tr w:rsidR="001F58F9" w:rsidRPr="001F58F9" w:rsidTr="001F58F9">
        <w:trPr>
          <w:trHeight w:val="51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Работа аварийно-диспетчерской службы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10250,64</w:t>
            </w:r>
          </w:p>
        </w:tc>
      </w:tr>
      <w:tr w:rsidR="001F58F9" w:rsidRPr="001F58F9" w:rsidTr="001F58F9">
        <w:trPr>
          <w:trHeight w:val="765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6833,76</w:t>
            </w:r>
          </w:p>
        </w:tc>
      </w:tr>
      <w:tr w:rsidR="001F58F9" w:rsidRPr="001F58F9" w:rsidTr="001F58F9">
        <w:trPr>
          <w:trHeight w:val="300"/>
        </w:trPr>
        <w:tc>
          <w:tcPr>
            <w:tcW w:w="3123" w:type="dxa"/>
            <w:vMerge w:val="restart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F58F9">
              <w:rPr>
                <w:b/>
                <w:bCs/>
              </w:rPr>
              <w:t>вентканалов</w:t>
            </w:r>
            <w:proofErr w:type="spellEnd"/>
            <w:r w:rsidRPr="001F58F9">
              <w:rPr>
                <w:b/>
                <w:bCs/>
              </w:rPr>
              <w:t xml:space="preserve"> и дымоходов</w:t>
            </w:r>
          </w:p>
        </w:tc>
        <w:tc>
          <w:tcPr>
            <w:tcW w:w="5986" w:type="dxa"/>
            <w:gridSpan w:val="4"/>
            <w:vMerge w:val="restart"/>
            <w:hideMark/>
          </w:tcPr>
          <w:p w:rsidR="001F58F9" w:rsidRPr="001F58F9" w:rsidRDefault="001F58F9" w:rsidP="001F58F9">
            <w:r w:rsidRPr="001F58F9">
              <w:t>Оплата услуг подрядной организации</w:t>
            </w:r>
          </w:p>
        </w:tc>
        <w:tc>
          <w:tcPr>
            <w:tcW w:w="1590" w:type="dxa"/>
            <w:vMerge w:val="restart"/>
            <w:noWrap/>
            <w:hideMark/>
          </w:tcPr>
          <w:p w:rsidR="001F58F9" w:rsidRPr="001F58F9" w:rsidRDefault="001F58F9" w:rsidP="001F58F9">
            <w:r w:rsidRPr="001F58F9">
              <w:t>1188,48</w:t>
            </w:r>
          </w:p>
        </w:tc>
      </w:tr>
      <w:tr w:rsidR="001F58F9" w:rsidRPr="001F58F9" w:rsidTr="001F58F9">
        <w:trPr>
          <w:trHeight w:val="269"/>
        </w:trPr>
        <w:tc>
          <w:tcPr>
            <w:tcW w:w="3123" w:type="dxa"/>
            <w:vMerge/>
            <w:hideMark/>
          </w:tcPr>
          <w:p w:rsidR="001F58F9" w:rsidRPr="001F58F9" w:rsidRDefault="001F58F9">
            <w:pPr>
              <w:rPr>
                <w:b/>
                <w:bCs/>
              </w:rPr>
            </w:pPr>
          </w:p>
        </w:tc>
        <w:tc>
          <w:tcPr>
            <w:tcW w:w="5986" w:type="dxa"/>
            <w:gridSpan w:val="4"/>
            <w:vMerge/>
            <w:hideMark/>
          </w:tcPr>
          <w:p w:rsidR="001F58F9" w:rsidRPr="001F58F9" w:rsidRDefault="001F58F9"/>
        </w:tc>
        <w:tc>
          <w:tcPr>
            <w:tcW w:w="1590" w:type="dxa"/>
            <w:vMerge/>
            <w:hideMark/>
          </w:tcPr>
          <w:p w:rsidR="001F58F9" w:rsidRPr="001F58F9" w:rsidRDefault="001F58F9"/>
        </w:tc>
      </w:tr>
      <w:tr w:rsidR="001F58F9" w:rsidRPr="001F58F9" w:rsidTr="001F58F9">
        <w:trPr>
          <w:trHeight w:val="51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Оплата услуг подрядной организации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0</w:t>
            </w:r>
          </w:p>
        </w:tc>
      </w:tr>
      <w:tr w:rsidR="001F58F9" w:rsidRPr="001F58F9" w:rsidTr="001F58F9">
        <w:trPr>
          <w:trHeight w:val="30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Прочие услуги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 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2302,68</w:t>
            </w:r>
          </w:p>
        </w:tc>
      </w:tr>
      <w:tr w:rsidR="001F58F9" w:rsidRPr="001F58F9" w:rsidTr="001F58F9">
        <w:trPr>
          <w:trHeight w:val="51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7725,12</w:t>
            </w:r>
          </w:p>
        </w:tc>
      </w:tr>
      <w:tr w:rsidR="001F58F9" w:rsidRPr="001F58F9" w:rsidTr="001F58F9">
        <w:trPr>
          <w:trHeight w:val="300"/>
        </w:trPr>
        <w:tc>
          <w:tcPr>
            <w:tcW w:w="9109" w:type="dxa"/>
            <w:gridSpan w:val="5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0</w:t>
            </w:r>
          </w:p>
        </w:tc>
      </w:tr>
      <w:tr w:rsidR="001F58F9" w:rsidRPr="001F58F9" w:rsidTr="001F58F9">
        <w:trPr>
          <w:trHeight w:val="30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ОДН по электроснабжению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ОДН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0</w:t>
            </w:r>
          </w:p>
        </w:tc>
      </w:tr>
      <w:tr w:rsidR="001F58F9" w:rsidRPr="001F58F9" w:rsidTr="001F58F9">
        <w:trPr>
          <w:trHeight w:val="51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ОДН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0</w:t>
            </w:r>
          </w:p>
        </w:tc>
      </w:tr>
      <w:tr w:rsidR="001F58F9" w:rsidRPr="001F58F9" w:rsidTr="001F58F9">
        <w:trPr>
          <w:trHeight w:val="300"/>
        </w:trPr>
        <w:tc>
          <w:tcPr>
            <w:tcW w:w="9109" w:type="dxa"/>
            <w:gridSpan w:val="5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45084,6</w:t>
            </w:r>
          </w:p>
        </w:tc>
      </w:tr>
      <w:tr w:rsidR="001F58F9" w:rsidRPr="001F58F9" w:rsidTr="001F58F9">
        <w:trPr>
          <w:trHeight w:val="30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 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заявочный ремонт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14113,2</w:t>
            </w:r>
          </w:p>
        </w:tc>
      </w:tr>
      <w:tr w:rsidR="001F58F9" w:rsidRPr="001F58F9" w:rsidTr="001F58F9">
        <w:trPr>
          <w:trHeight w:val="30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 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Ремонт электрооборудования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1329</w:t>
            </w:r>
          </w:p>
        </w:tc>
      </w:tr>
      <w:tr w:rsidR="001F58F9" w:rsidRPr="001F58F9" w:rsidTr="001F58F9">
        <w:trPr>
          <w:trHeight w:val="300"/>
        </w:trPr>
        <w:tc>
          <w:tcPr>
            <w:tcW w:w="3123" w:type="dxa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Подъезд</w:t>
            </w:r>
          </w:p>
        </w:tc>
        <w:tc>
          <w:tcPr>
            <w:tcW w:w="5986" w:type="dxa"/>
            <w:gridSpan w:val="4"/>
            <w:hideMark/>
          </w:tcPr>
          <w:p w:rsidR="001F58F9" w:rsidRPr="001F58F9" w:rsidRDefault="001F58F9" w:rsidP="001F58F9">
            <w:r w:rsidRPr="001F58F9">
              <w:t>ремонт двери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r w:rsidRPr="001F58F9">
              <w:t>29642,4</w:t>
            </w:r>
          </w:p>
        </w:tc>
      </w:tr>
      <w:tr w:rsidR="001F58F9" w:rsidRPr="001F58F9" w:rsidTr="001F58F9">
        <w:trPr>
          <w:trHeight w:val="300"/>
        </w:trPr>
        <w:tc>
          <w:tcPr>
            <w:tcW w:w="9109" w:type="dxa"/>
            <w:gridSpan w:val="5"/>
            <w:hideMark/>
          </w:tcPr>
          <w:p w:rsidR="001F58F9" w:rsidRPr="001F58F9" w:rsidRDefault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Итого</w:t>
            </w:r>
          </w:p>
        </w:tc>
        <w:tc>
          <w:tcPr>
            <w:tcW w:w="1590" w:type="dxa"/>
            <w:noWrap/>
            <w:hideMark/>
          </w:tcPr>
          <w:p w:rsidR="001F58F9" w:rsidRPr="001F58F9" w:rsidRDefault="001F58F9" w:rsidP="001F58F9">
            <w:pPr>
              <w:rPr>
                <w:b/>
                <w:bCs/>
              </w:rPr>
            </w:pPr>
            <w:r w:rsidRPr="001F58F9">
              <w:rPr>
                <w:b/>
                <w:bCs/>
              </w:rPr>
              <w:t>110673,84</w:t>
            </w:r>
          </w:p>
        </w:tc>
      </w:tr>
    </w:tbl>
    <w:p w:rsidR="00C116B5" w:rsidRDefault="00C116B5"/>
    <w:sectPr w:rsidR="00C116B5" w:rsidSect="001F58F9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EDA"/>
    <w:rsid w:val="001F58F9"/>
    <w:rsid w:val="00B90EDA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3519"/>
  <w15:chartTrackingRefBased/>
  <w15:docId w15:val="{59696674-535D-4959-93DB-38C69A2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2026-02-18T05:22:00Z</dcterms:created>
  <dcterms:modified xsi:type="dcterms:W3CDTF">2026-02-18T05:24:00Z</dcterms:modified>
</cp:coreProperties>
</file>